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A2" w:rsidRPr="008245CD" w:rsidRDefault="005850A2" w:rsidP="00F95D11">
      <w:pPr>
        <w:jc w:val="center"/>
        <w:rPr>
          <w:rFonts w:ascii="Arial" w:eastAsia="微軟正黑體" w:hAnsi="Arial"/>
          <w:b/>
          <w:sz w:val="36"/>
          <w:szCs w:val="36"/>
        </w:rPr>
      </w:pPr>
    </w:p>
    <w:p w:rsidR="00F95D11" w:rsidRPr="008245CD" w:rsidRDefault="00F95D11" w:rsidP="00F95D11">
      <w:pPr>
        <w:pStyle w:val="Default"/>
        <w:jc w:val="center"/>
        <w:rPr>
          <w:rFonts w:ascii="Arial" w:eastAsia="微軟正黑體" w:hAnsi="Arial"/>
          <w:sz w:val="36"/>
          <w:szCs w:val="36"/>
        </w:rPr>
      </w:pPr>
    </w:p>
    <w:p w:rsidR="00F95D11" w:rsidRPr="008245CD" w:rsidRDefault="00F95D11" w:rsidP="00F95D11">
      <w:pPr>
        <w:pStyle w:val="Default"/>
        <w:jc w:val="center"/>
        <w:rPr>
          <w:rFonts w:ascii="Arial" w:eastAsia="微軟正黑體" w:hAnsi="Arial"/>
          <w:sz w:val="36"/>
          <w:szCs w:val="36"/>
        </w:rPr>
      </w:pPr>
    </w:p>
    <w:p w:rsidR="00F95D11" w:rsidRPr="008245CD" w:rsidRDefault="00F95D11" w:rsidP="00F95D11">
      <w:pPr>
        <w:pStyle w:val="Default"/>
        <w:jc w:val="center"/>
        <w:rPr>
          <w:rFonts w:ascii="Arial" w:eastAsia="微軟正黑體" w:hAnsi="Arial"/>
          <w:sz w:val="36"/>
          <w:szCs w:val="36"/>
        </w:rPr>
      </w:pPr>
    </w:p>
    <w:p w:rsidR="00F95D11" w:rsidRPr="008245CD" w:rsidRDefault="00F95D11" w:rsidP="00F95D11">
      <w:pPr>
        <w:pStyle w:val="Default"/>
        <w:jc w:val="center"/>
        <w:rPr>
          <w:rFonts w:ascii="Arial" w:eastAsia="微軟正黑體" w:hAnsi="Arial"/>
          <w:sz w:val="36"/>
          <w:szCs w:val="36"/>
        </w:rPr>
      </w:pPr>
    </w:p>
    <w:p w:rsidR="00F95D11" w:rsidRPr="008245CD" w:rsidRDefault="00F95D11" w:rsidP="00F95D11">
      <w:pPr>
        <w:pStyle w:val="Default"/>
        <w:jc w:val="center"/>
        <w:rPr>
          <w:rFonts w:ascii="Arial" w:eastAsia="微軟正黑體" w:hAnsi="Arial"/>
          <w:sz w:val="36"/>
          <w:szCs w:val="36"/>
        </w:rPr>
      </w:pPr>
    </w:p>
    <w:p w:rsidR="00F95D11" w:rsidRPr="008245CD" w:rsidRDefault="00F95D11" w:rsidP="00F95D11">
      <w:pPr>
        <w:pStyle w:val="Default"/>
        <w:jc w:val="center"/>
        <w:rPr>
          <w:rFonts w:ascii="Arial" w:eastAsia="微軟正黑體" w:hAnsi="Arial"/>
          <w:sz w:val="36"/>
          <w:szCs w:val="36"/>
        </w:rPr>
      </w:pPr>
    </w:p>
    <w:p w:rsidR="00F95D11" w:rsidRPr="008245CD" w:rsidRDefault="00E44F96" w:rsidP="00F95D11">
      <w:pPr>
        <w:pStyle w:val="Default"/>
        <w:jc w:val="center"/>
        <w:rPr>
          <w:rFonts w:ascii="Arial" w:eastAsia="微軟正黑體" w:hAnsi="Arial"/>
          <w:b/>
          <w:sz w:val="72"/>
          <w:szCs w:val="72"/>
        </w:rPr>
      </w:pPr>
      <w:r>
        <w:rPr>
          <w:rFonts w:ascii="Arial" w:eastAsia="微軟正黑體" w:hAnsi="Arial" w:hint="eastAsia"/>
          <w:b/>
          <w:sz w:val="72"/>
          <w:szCs w:val="72"/>
        </w:rPr>
        <w:t>康和</w:t>
      </w:r>
      <w:r w:rsidR="00D24924">
        <w:rPr>
          <w:rFonts w:ascii="Arial" w:eastAsia="微軟正黑體" w:hAnsi="Arial"/>
          <w:b/>
          <w:sz w:val="72"/>
          <w:szCs w:val="72"/>
        </w:rPr>
        <w:t>Multi</w:t>
      </w:r>
      <w:r w:rsidR="00D24924">
        <w:rPr>
          <w:rFonts w:ascii="Arial" w:eastAsia="微軟正黑體" w:hAnsi="Arial" w:hint="eastAsia"/>
          <w:b/>
          <w:sz w:val="72"/>
          <w:szCs w:val="72"/>
        </w:rPr>
        <w:t>C</w:t>
      </w:r>
      <w:r w:rsidR="00D24924">
        <w:rPr>
          <w:rFonts w:ascii="Arial" w:eastAsia="微軟正黑體" w:hAnsi="Arial"/>
          <w:b/>
          <w:sz w:val="72"/>
          <w:szCs w:val="72"/>
        </w:rPr>
        <w:t>harts</w:t>
      </w:r>
      <w:r w:rsidR="00D24924">
        <w:rPr>
          <w:rFonts w:ascii="Arial" w:eastAsia="微軟正黑體" w:hAnsi="Arial" w:hint="eastAsia"/>
          <w:b/>
          <w:sz w:val="72"/>
          <w:szCs w:val="72"/>
        </w:rPr>
        <w:t>新版</w:t>
      </w:r>
      <w:r w:rsidR="00F95D11" w:rsidRPr="008245CD">
        <w:rPr>
          <w:rFonts w:ascii="Arial" w:eastAsia="微軟正黑體" w:hAnsi="Arial" w:hint="eastAsia"/>
          <w:b/>
          <w:sz w:val="72"/>
          <w:szCs w:val="72"/>
        </w:rPr>
        <w:t>行情設定</w:t>
      </w:r>
    </w:p>
    <w:p w:rsidR="005850A2" w:rsidRPr="008245CD" w:rsidRDefault="00F95D11" w:rsidP="00F95D11">
      <w:pPr>
        <w:jc w:val="center"/>
        <w:rPr>
          <w:rFonts w:ascii="Arial" w:eastAsia="微軟正黑體" w:hAnsi="Arial"/>
          <w:b/>
          <w:sz w:val="72"/>
          <w:szCs w:val="72"/>
        </w:rPr>
      </w:pPr>
      <w:r w:rsidRPr="008245CD">
        <w:rPr>
          <w:rFonts w:ascii="Arial" w:eastAsia="微軟正黑體" w:hAnsi="Arial" w:hint="eastAsia"/>
          <w:b/>
          <w:sz w:val="72"/>
          <w:szCs w:val="72"/>
        </w:rPr>
        <w:t>說明文件</w:t>
      </w:r>
    </w:p>
    <w:p w:rsidR="00F95D11" w:rsidRPr="008245CD" w:rsidRDefault="00F95D11" w:rsidP="00F95D11">
      <w:pPr>
        <w:jc w:val="center"/>
        <w:rPr>
          <w:rFonts w:ascii="Arial" w:eastAsia="微軟正黑體" w:hAnsi="Arial"/>
          <w:sz w:val="72"/>
          <w:szCs w:val="72"/>
        </w:rPr>
      </w:pPr>
    </w:p>
    <w:p w:rsidR="00F95D11" w:rsidRPr="008245CD" w:rsidRDefault="00F95D11" w:rsidP="00F95D11">
      <w:pPr>
        <w:jc w:val="center"/>
        <w:rPr>
          <w:rFonts w:ascii="Arial" w:eastAsia="微軟正黑體" w:hAnsi="Arial"/>
          <w:sz w:val="72"/>
          <w:szCs w:val="72"/>
        </w:rPr>
      </w:pPr>
    </w:p>
    <w:p w:rsidR="00F95D11" w:rsidRPr="008245CD" w:rsidRDefault="00F95D11" w:rsidP="00F95D11">
      <w:pPr>
        <w:jc w:val="center"/>
        <w:rPr>
          <w:rFonts w:ascii="Arial" w:eastAsia="微軟正黑體" w:hAnsi="Arial"/>
          <w:sz w:val="72"/>
          <w:szCs w:val="72"/>
        </w:rPr>
      </w:pPr>
    </w:p>
    <w:p w:rsidR="00F95D11" w:rsidRPr="008245CD" w:rsidRDefault="00F95D11" w:rsidP="00F95D11">
      <w:pPr>
        <w:jc w:val="center"/>
        <w:rPr>
          <w:rFonts w:ascii="Arial" w:eastAsia="微軟正黑體" w:hAnsi="Arial"/>
          <w:sz w:val="72"/>
          <w:szCs w:val="72"/>
        </w:rPr>
      </w:pPr>
    </w:p>
    <w:p w:rsidR="00F95D11" w:rsidRPr="008245CD" w:rsidRDefault="00F95D11" w:rsidP="00F95D11">
      <w:pPr>
        <w:jc w:val="center"/>
        <w:rPr>
          <w:rFonts w:ascii="Arial" w:eastAsia="微軟正黑體" w:hAnsi="Arial"/>
          <w:b/>
          <w:szCs w:val="24"/>
        </w:rPr>
      </w:pPr>
    </w:p>
    <w:p w:rsidR="005850A2" w:rsidRPr="008245CD" w:rsidRDefault="005850A2" w:rsidP="00F95D11">
      <w:pPr>
        <w:widowControl/>
        <w:rPr>
          <w:rFonts w:ascii="Arial" w:eastAsia="微軟正黑體" w:hAnsi="Arial"/>
          <w:b/>
          <w:szCs w:val="24"/>
        </w:rPr>
      </w:pPr>
      <w:r w:rsidRPr="008245CD">
        <w:rPr>
          <w:rFonts w:ascii="Arial" w:eastAsia="微軟正黑體" w:hAnsi="Arial"/>
          <w:b/>
          <w:szCs w:val="24"/>
        </w:rPr>
        <w:br w:type="page"/>
      </w:r>
    </w:p>
    <w:p w:rsidR="00F95D11" w:rsidRPr="008245CD" w:rsidRDefault="00283665" w:rsidP="00E44F96">
      <w:pPr>
        <w:pStyle w:val="a3"/>
        <w:numPr>
          <w:ilvl w:val="0"/>
          <w:numId w:val="10"/>
        </w:numPr>
        <w:ind w:leftChars="0"/>
        <w:rPr>
          <w:rFonts w:ascii="Arial" w:eastAsia="微軟正黑體" w:hAnsi="Arial"/>
          <w:b/>
          <w:sz w:val="36"/>
          <w:szCs w:val="36"/>
        </w:rPr>
      </w:pPr>
      <w:r w:rsidRPr="008245CD">
        <w:rPr>
          <w:rFonts w:ascii="Arial" w:eastAsia="微軟正黑體" w:hAnsi="Arial" w:hint="eastAsia"/>
          <w:b/>
          <w:sz w:val="36"/>
          <w:szCs w:val="36"/>
        </w:rPr>
        <w:lastRenderedPageBreak/>
        <w:t>新版</w:t>
      </w:r>
      <w:r w:rsidR="00E44F96" w:rsidRPr="00E44F96">
        <w:rPr>
          <w:rFonts w:ascii="Arial" w:eastAsia="微軟正黑體" w:hAnsi="Arial"/>
          <w:b/>
          <w:sz w:val="36"/>
          <w:szCs w:val="36"/>
        </w:rPr>
        <w:t>Concord</w:t>
      </w:r>
      <w:r w:rsidR="00E70C98" w:rsidRPr="00283665">
        <w:rPr>
          <w:rFonts w:ascii="Arial" w:eastAsia="微軟正黑體" w:hAnsi="Arial"/>
          <w:b/>
          <w:sz w:val="36"/>
          <w:szCs w:val="36"/>
        </w:rPr>
        <w:t xml:space="preserve"> Futures</w:t>
      </w:r>
      <w:r w:rsidR="00F95D11" w:rsidRPr="008245CD">
        <w:rPr>
          <w:rFonts w:ascii="Arial" w:eastAsia="微軟正黑體" w:hAnsi="Arial" w:hint="eastAsia"/>
          <w:b/>
          <w:sz w:val="36"/>
          <w:szCs w:val="36"/>
        </w:rPr>
        <w:t>數據源升級說明</w:t>
      </w:r>
    </w:p>
    <w:p w:rsidR="00F95D11" w:rsidRPr="008245CD" w:rsidRDefault="00283665" w:rsidP="00E44F96">
      <w:pPr>
        <w:pStyle w:val="a3"/>
        <w:numPr>
          <w:ilvl w:val="0"/>
          <w:numId w:val="11"/>
        </w:numPr>
        <w:spacing w:line="360" w:lineRule="exact"/>
        <w:ind w:leftChars="0"/>
        <w:rPr>
          <w:rFonts w:ascii="Arial" w:eastAsia="微軟正黑體" w:hAnsi="Arial"/>
          <w:b/>
          <w:szCs w:val="24"/>
        </w:rPr>
      </w:pPr>
      <w:r w:rsidRPr="00283665">
        <w:rPr>
          <w:rFonts w:ascii="Arial" w:eastAsia="微軟正黑體" w:hAnsi="Arial" w:hint="eastAsia"/>
          <w:b/>
          <w:szCs w:val="24"/>
        </w:rPr>
        <w:t>新版</w:t>
      </w:r>
      <w:r w:rsidR="00E44F96" w:rsidRPr="00E44F96">
        <w:rPr>
          <w:rFonts w:ascii="Arial" w:eastAsia="微軟正黑體" w:hAnsi="Arial"/>
          <w:b/>
          <w:szCs w:val="24"/>
        </w:rPr>
        <w:t>Concord</w:t>
      </w:r>
      <w:r w:rsidR="00E70C98" w:rsidRPr="00E70C98">
        <w:rPr>
          <w:rFonts w:ascii="Arial" w:eastAsia="微軟正黑體" w:hAnsi="Arial"/>
          <w:b/>
          <w:szCs w:val="24"/>
        </w:rPr>
        <w:t xml:space="preserve"> Futures</w:t>
      </w:r>
      <w:r w:rsidRPr="00283665">
        <w:rPr>
          <w:rFonts w:ascii="Arial" w:eastAsia="微軟正黑體" w:hAnsi="Arial" w:hint="eastAsia"/>
          <w:b/>
          <w:szCs w:val="24"/>
        </w:rPr>
        <w:t>數據源</w:t>
      </w:r>
      <w:r w:rsidR="00F95D11" w:rsidRPr="008245CD">
        <w:rPr>
          <w:rFonts w:ascii="Arial" w:eastAsia="微軟正黑體" w:hAnsi="Arial" w:hint="eastAsia"/>
          <w:b/>
          <w:szCs w:val="24"/>
        </w:rPr>
        <w:t>如何提升交易環境？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5528"/>
      </w:tblGrid>
      <w:tr w:rsidR="00F95D11" w:rsidRPr="008245CD" w:rsidTr="00F95D11">
        <w:tc>
          <w:tcPr>
            <w:tcW w:w="1838" w:type="dxa"/>
            <w:vMerge w:val="restart"/>
            <w:vAlign w:val="center"/>
          </w:tcPr>
          <w:p w:rsidR="00F95D11" w:rsidRPr="008245CD" w:rsidRDefault="00F95D11" w:rsidP="008245CD">
            <w:pPr>
              <w:spacing w:line="360" w:lineRule="exact"/>
              <w:jc w:val="center"/>
              <w:rPr>
                <w:rFonts w:ascii="Arial" w:eastAsia="微軟正黑體" w:hAnsi="Arial"/>
                <w:szCs w:val="24"/>
              </w:rPr>
            </w:pPr>
            <w:r w:rsidRPr="008245CD">
              <w:rPr>
                <w:rFonts w:ascii="Arial" w:eastAsia="微軟正黑體" w:hAnsi="Arial" w:hint="eastAsia"/>
                <w:szCs w:val="24"/>
              </w:rPr>
              <w:t>改進</w:t>
            </w:r>
          </w:p>
        </w:tc>
        <w:tc>
          <w:tcPr>
            <w:tcW w:w="5528" w:type="dxa"/>
          </w:tcPr>
          <w:p w:rsidR="00F95D11" w:rsidRPr="008245CD" w:rsidRDefault="00F95D11" w:rsidP="008245CD">
            <w:pPr>
              <w:spacing w:line="360" w:lineRule="exact"/>
              <w:rPr>
                <w:rFonts w:ascii="Arial" w:eastAsia="微軟正黑體" w:hAnsi="Arial"/>
              </w:rPr>
            </w:pPr>
            <w:r w:rsidRPr="008245CD">
              <w:rPr>
                <w:rFonts w:ascii="Arial" w:eastAsia="微軟正黑體" w:hAnsi="Arial" w:hint="eastAsia"/>
              </w:rPr>
              <w:t>1.</w:t>
            </w:r>
            <w:r w:rsidRPr="008245CD">
              <w:rPr>
                <w:rFonts w:ascii="Arial" w:eastAsia="微軟正黑體" w:hAnsi="Arial" w:hint="eastAsia"/>
              </w:rPr>
              <w:t>解決以往開盤時延遲報價問題</w:t>
            </w:r>
          </w:p>
        </w:tc>
      </w:tr>
      <w:tr w:rsidR="00F95D11" w:rsidRPr="008245CD" w:rsidTr="00F95D11">
        <w:tc>
          <w:tcPr>
            <w:tcW w:w="1838" w:type="dxa"/>
            <w:vMerge/>
          </w:tcPr>
          <w:p w:rsidR="00F95D11" w:rsidRPr="008245CD" w:rsidRDefault="00F95D11" w:rsidP="008245CD">
            <w:pPr>
              <w:spacing w:line="360" w:lineRule="exact"/>
              <w:rPr>
                <w:rFonts w:ascii="Arial" w:eastAsia="微軟正黑體" w:hAnsi="Arial"/>
                <w:szCs w:val="24"/>
              </w:rPr>
            </w:pPr>
          </w:p>
        </w:tc>
        <w:tc>
          <w:tcPr>
            <w:tcW w:w="5528" w:type="dxa"/>
          </w:tcPr>
          <w:p w:rsidR="00F95D11" w:rsidRPr="008245CD" w:rsidRDefault="00F95D11" w:rsidP="008245CD">
            <w:pPr>
              <w:spacing w:line="360" w:lineRule="exact"/>
              <w:rPr>
                <w:rFonts w:ascii="Arial" w:eastAsia="微軟正黑體" w:hAnsi="Arial"/>
              </w:rPr>
            </w:pPr>
            <w:r w:rsidRPr="008245CD">
              <w:rPr>
                <w:rFonts w:ascii="Arial" w:eastAsia="微軟正黑體" w:hAnsi="Arial" w:hint="eastAsia"/>
              </w:rPr>
              <w:t>2.</w:t>
            </w:r>
            <w:r w:rsidRPr="008245CD">
              <w:rPr>
                <w:rFonts w:ascii="Arial" w:eastAsia="微軟正黑體" w:hAnsi="Arial" w:hint="eastAsia"/>
              </w:rPr>
              <w:t>解決以往</w:t>
            </w:r>
            <w:r w:rsidRPr="008245CD">
              <w:rPr>
                <w:rFonts w:ascii="Arial" w:eastAsia="微軟正黑體" w:hAnsi="Arial" w:hint="eastAsia"/>
              </w:rPr>
              <w:t>tick</w:t>
            </w:r>
            <w:r w:rsidRPr="008245CD">
              <w:rPr>
                <w:rFonts w:ascii="Arial" w:eastAsia="微軟正黑體" w:hAnsi="Arial" w:hint="eastAsia"/>
              </w:rPr>
              <w:t>檔資料遺漏或重複的問題</w:t>
            </w:r>
          </w:p>
        </w:tc>
      </w:tr>
      <w:tr w:rsidR="00F95D11" w:rsidRPr="008245CD" w:rsidTr="00F95D11">
        <w:tc>
          <w:tcPr>
            <w:tcW w:w="1838" w:type="dxa"/>
            <w:vMerge/>
          </w:tcPr>
          <w:p w:rsidR="00F95D11" w:rsidRPr="008245CD" w:rsidRDefault="00F95D11" w:rsidP="008245CD">
            <w:pPr>
              <w:spacing w:line="360" w:lineRule="exact"/>
              <w:rPr>
                <w:rFonts w:ascii="Arial" w:eastAsia="微軟正黑體" w:hAnsi="Arial"/>
                <w:szCs w:val="24"/>
              </w:rPr>
            </w:pPr>
          </w:p>
        </w:tc>
        <w:tc>
          <w:tcPr>
            <w:tcW w:w="5528" w:type="dxa"/>
          </w:tcPr>
          <w:p w:rsidR="00F95D11" w:rsidRPr="008245CD" w:rsidRDefault="00F95D11" w:rsidP="008245CD">
            <w:pPr>
              <w:spacing w:line="360" w:lineRule="exact"/>
              <w:rPr>
                <w:rFonts w:ascii="Arial" w:eastAsia="微軟正黑體" w:hAnsi="Arial"/>
              </w:rPr>
            </w:pPr>
            <w:r w:rsidRPr="008245CD">
              <w:rPr>
                <w:rFonts w:ascii="Arial" w:eastAsia="微軟正黑體" w:hAnsi="Arial" w:hint="eastAsia"/>
              </w:rPr>
              <w:t>3.</w:t>
            </w:r>
            <w:r w:rsidRPr="008245CD">
              <w:rPr>
                <w:rFonts w:ascii="Arial" w:eastAsia="微軟正黑體" w:hAnsi="Arial" w:hint="eastAsia"/>
              </w:rPr>
              <w:t>降低因</w:t>
            </w:r>
            <w:proofErr w:type="gramStart"/>
            <w:r w:rsidRPr="008245CD">
              <w:rPr>
                <w:rFonts w:ascii="Arial" w:eastAsia="微軟正黑體" w:hAnsi="Arial" w:hint="eastAsia"/>
              </w:rPr>
              <w:t>快市造成滑價</w:t>
            </w:r>
            <w:proofErr w:type="gramEnd"/>
            <w:r w:rsidRPr="008245CD">
              <w:rPr>
                <w:rFonts w:ascii="Arial" w:eastAsia="微軟正黑體" w:hAnsi="Arial" w:hint="eastAsia"/>
              </w:rPr>
              <w:t>過大問題</w:t>
            </w:r>
          </w:p>
        </w:tc>
      </w:tr>
      <w:tr w:rsidR="00F95D11" w:rsidRPr="008245CD" w:rsidTr="00F95D11">
        <w:tc>
          <w:tcPr>
            <w:tcW w:w="1838" w:type="dxa"/>
            <w:vMerge/>
          </w:tcPr>
          <w:p w:rsidR="00F95D11" w:rsidRPr="008245CD" w:rsidRDefault="00F95D11" w:rsidP="008245CD">
            <w:pPr>
              <w:spacing w:line="360" w:lineRule="exact"/>
              <w:rPr>
                <w:rFonts w:ascii="Arial" w:eastAsia="微軟正黑體" w:hAnsi="Arial"/>
                <w:szCs w:val="24"/>
              </w:rPr>
            </w:pPr>
          </w:p>
        </w:tc>
        <w:tc>
          <w:tcPr>
            <w:tcW w:w="5528" w:type="dxa"/>
          </w:tcPr>
          <w:p w:rsidR="00F95D11" w:rsidRPr="008245CD" w:rsidRDefault="00F95D11" w:rsidP="008245CD">
            <w:pPr>
              <w:spacing w:line="360" w:lineRule="exact"/>
              <w:rPr>
                <w:rFonts w:ascii="Arial" w:eastAsia="微軟正黑體" w:hAnsi="Arial"/>
              </w:rPr>
            </w:pPr>
            <w:r w:rsidRPr="008245CD">
              <w:rPr>
                <w:rFonts w:ascii="Arial" w:eastAsia="微軟正黑體" w:hAnsi="Arial" w:hint="eastAsia"/>
              </w:rPr>
              <w:t>4.</w:t>
            </w:r>
            <w:r w:rsidRPr="008245CD">
              <w:rPr>
                <w:rFonts w:ascii="Arial" w:eastAsia="微軟正黑體" w:hAnsi="Arial" w:hint="eastAsia"/>
              </w:rPr>
              <w:t>啟動軟體、搜尋產品、叫出圖表的速度</w:t>
            </w:r>
          </w:p>
        </w:tc>
      </w:tr>
      <w:tr w:rsidR="00F95D11" w:rsidRPr="008245CD" w:rsidTr="00F95D11">
        <w:tc>
          <w:tcPr>
            <w:tcW w:w="1838" w:type="dxa"/>
            <w:vMerge/>
          </w:tcPr>
          <w:p w:rsidR="00F95D11" w:rsidRPr="008245CD" w:rsidRDefault="00F95D11" w:rsidP="008245CD">
            <w:pPr>
              <w:spacing w:line="360" w:lineRule="exact"/>
              <w:rPr>
                <w:rFonts w:ascii="Arial" w:eastAsia="微軟正黑體" w:hAnsi="Arial"/>
                <w:szCs w:val="24"/>
              </w:rPr>
            </w:pPr>
          </w:p>
        </w:tc>
        <w:tc>
          <w:tcPr>
            <w:tcW w:w="5528" w:type="dxa"/>
          </w:tcPr>
          <w:p w:rsidR="00F95D11" w:rsidRPr="008245CD" w:rsidRDefault="00F95D11" w:rsidP="008245CD">
            <w:pPr>
              <w:spacing w:line="360" w:lineRule="exact"/>
              <w:rPr>
                <w:rFonts w:ascii="Arial" w:eastAsia="微軟正黑體" w:hAnsi="Arial"/>
              </w:rPr>
            </w:pPr>
            <w:r w:rsidRPr="008245CD">
              <w:rPr>
                <w:rFonts w:ascii="Arial" w:eastAsia="微軟正黑體" w:hAnsi="Arial" w:hint="eastAsia"/>
              </w:rPr>
              <w:t>5.</w:t>
            </w:r>
            <w:r w:rsidRPr="008245CD">
              <w:rPr>
                <w:rFonts w:ascii="Arial" w:eastAsia="微軟正黑體" w:hAnsi="Arial" w:hint="eastAsia"/>
              </w:rPr>
              <w:t>下單元件</w:t>
            </w:r>
            <w:r w:rsidR="008245CD" w:rsidRPr="008245CD">
              <w:rPr>
                <w:rFonts w:ascii="Arial" w:eastAsia="微軟正黑體" w:hAnsi="Arial" w:hint="eastAsia"/>
              </w:rPr>
              <w:t>功能優化</w:t>
            </w:r>
          </w:p>
        </w:tc>
      </w:tr>
      <w:tr w:rsidR="00F95D11" w:rsidRPr="008245CD" w:rsidTr="00F95D11">
        <w:tc>
          <w:tcPr>
            <w:tcW w:w="1838" w:type="dxa"/>
            <w:vMerge/>
          </w:tcPr>
          <w:p w:rsidR="00F95D11" w:rsidRPr="008245CD" w:rsidRDefault="00F95D11" w:rsidP="008245CD">
            <w:pPr>
              <w:spacing w:line="360" w:lineRule="exact"/>
              <w:rPr>
                <w:rFonts w:ascii="Arial" w:eastAsia="微軟正黑體" w:hAnsi="Arial"/>
                <w:szCs w:val="24"/>
              </w:rPr>
            </w:pPr>
          </w:p>
        </w:tc>
        <w:tc>
          <w:tcPr>
            <w:tcW w:w="5528" w:type="dxa"/>
          </w:tcPr>
          <w:p w:rsidR="00F95D11" w:rsidRPr="008245CD" w:rsidRDefault="00F95D11" w:rsidP="008245CD">
            <w:pPr>
              <w:spacing w:line="360" w:lineRule="exact"/>
              <w:rPr>
                <w:rFonts w:ascii="Arial" w:eastAsia="微軟正黑體" w:hAnsi="Arial"/>
              </w:rPr>
            </w:pPr>
            <w:r w:rsidRPr="008245CD">
              <w:rPr>
                <w:rFonts w:ascii="Arial" w:eastAsia="微軟正黑體" w:hAnsi="Arial" w:hint="eastAsia"/>
              </w:rPr>
              <w:t>6.</w:t>
            </w:r>
            <w:r w:rsidRPr="008245CD">
              <w:rPr>
                <w:rFonts w:ascii="Arial" w:eastAsia="微軟正黑體" w:hAnsi="Arial" w:hint="eastAsia"/>
              </w:rPr>
              <w:t>部份錯誤修改</w:t>
            </w:r>
          </w:p>
        </w:tc>
      </w:tr>
      <w:tr w:rsidR="00F95D11" w:rsidRPr="008245CD" w:rsidTr="00F95D11">
        <w:tc>
          <w:tcPr>
            <w:tcW w:w="1838" w:type="dxa"/>
            <w:vMerge w:val="restart"/>
            <w:vAlign w:val="center"/>
          </w:tcPr>
          <w:p w:rsidR="00F95D11" w:rsidRPr="008245CD" w:rsidRDefault="00F95D11" w:rsidP="008245CD">
            <w:pPr>
              <w:spacing w:line="360" w:lineRule="exact"/>
              <w:jc w:val="center"/>
              <w:rPr>
                <w:rFonts w:ascii="Arial" w:eastAsia="微軟正黑體" w:hAnsi="Arial"/>
                <w:szCs w:val="24"/>
              </w:rPr>
            </w:pPr>
            <w:r w:rsidRPr="008245CD">
              <w:rPr>
                <w:rFonts w:ascii="Arial" w:eastAsia="微軟正黑體" w:hAnsi="Arial" w:hint="eastAsia"/>
                <w:szCs w:val="24"/>
              </w:rPr>
              <w:t>新增</w:t>
            </w:r>
          </w:p>
        </w:tc>
        <w:tc>
          <w:tcPr>
            <w:tcW w:w="5528" w:type="dxa"/>
          </w:tcPr>
          <w:p w:rsidR="00F95D11" w:rsidRPr="008245CD" w:rsidRDefault="00F95D11" w:rsidP="008245CD">
            <w:pPr>
              <w:spacing w:line="360" w:lineRule="exact"/>
              <w:rPr>
                <w:rFonts w:ascii="Arial" w:eastAsia="微軟正黑體" w:hAnsi="Arial"/>
              </w:rPr>
            </w:pPr>
            <w:r w:rsidRPr="008245CD">
              <w:rPr>
                <w:rFonts w:ascii="Arial" w:eastAsia="微軟正黑體" w:hAnsi="Arial" w:hint="eastAsia"/>
                <w:szCs w:val="24"/>
              </w:rPr>
              <w:t>1.</w:t>
            </w:r>
            <w:r w:rsidRPr="008245CD">
              <w:rPr>
                <w:rFonts w:ascii="Arial" w:eastAsia="微軟正黑體" w:hAnsi="Arial" w:hint="eastAsia"/>
                <w:szCs w:val="24"/>
              </w:rPr>
              <w:t>支援國內盤後交易</w:t>
            </w:r>
          </w:p>
        </w:tc>
      </w:tr>
      <w:tr w:rsidR="00F95D11" w:rsidRPr="008245CD" w:rsidTr="00F95D11">
        <w:tc>
          <w:tcPr>
            <w:tcW w:w="1838" w:type="dxa"/>
            <w:vMerge/>
          </w:tcPr>
          <w:p w:rsidR="00F95D11" w:rsidRPr="008245CD" w:rsidRDefault="00F95D11" w:rsidP="008245CD">
            <w:pPr>
              <w:spacing w:line="360" w:lineRule="exact"/>
              <w:rPr>
                <w:rFonts w:ascii="Arial" w:eastAsia="微軟正黑體" w:hAnsi="Arial"/>
                <w:szCs w:val="24"/>
              </w:rPr>
            </w:pPr>
          </w:p>
        </w:tc>
        <w:tc>
          <w:tcPr>
            <w:tcW w:w="5528" w:type="dxa"/>
          </w:tcPr>
          <w:p w:rsidR="00F95D11" w:rsidRPr="008245CD" w:rsidRDefault="00F95D11" w:rsidP="008245CD">
            <w:pPr>
              <w:spacing w:line="360" w:lineRule="exact"/>
              <w:rPr>
                <w:rFonts w:ascii="Arial" w:eastAsia="微軟正黑體" w:hAnsi="Arial"/>
              </w:rPr>
            </w:pPr>
            <w:r w:rsidRPr="008245CD">
              <w:rPr>
                <w:rFonts w:ascii="Arial" w:eastAsia="微軟正黑體" w:hAnsi="Arial" w:hint="eastAsia"/>
                <w:szCs w:val="24"/>
              </w:rPr>
              <w:t>2.</w:t>
            </w:r>
            <w:r w:rsidRPr="008245CD">
              <w:rPr>
                <w:rFonts w:ascii="Arial" w:eastAsia="微軟正黑體" w:hAnsi="Arial" w:hint="eastAsia"/>
                <w:szCs w:val="24"/>
              </w:rPr>
              <w:t>提供個股還原</w:t>
            </w:r>
            <w:proofErr w:type="gramStart"/>
            <w:r w:rsidRPr="008245CD">
              <w:rPr>
                <w:rFonts w:ascii="Arial" w:eastAsia="微軟正黑體" w:hAnsi="Arial" w:hint="eastAsia"/>
                <w:szCs w:val="24"/>
              </w:rPr>
              <w:t>權值檔資料</w:t>
            </w:r>
            <w:proofErr w:type="gramEnd"/>
          </w:p>
        </w:tc>
      </w:tr>
    </w:tbl>
    <w:p w:rsidR="00F95D11" w:rsidRPr="008245CD" w:rsidRDefault="00F95D11" w:rsidP="008245CD">
      <w:pPr>
        <w:spacing w:line="360" w:lineRule="exact"/>
        <w:rPr>
          <w:rFonts w:ascii="Arial" w:eastAsia="微軟正黑體" w:hAnsi="Arial"/>
          <w:szCs w:val="24"/>
        </w:rPr>
      </w:pPr>
    </w:p>
    <w:p w:rsidR="00F95D11" w:rsidRPr="008245CD" w:rsidRDefault="00283665" w:rsidP="00E44F96">
      <w:pPr>
        <w:pStyle w:val="a3"/>
        <w:numPr>
          <w:ilvl w:val="0"/>
          <w:numId w:val="11"/>
        </w:numPr>
        <w:spacing w:line="360" w:lineRule="exact"/>
        <w:ind w:leftChars="0"/>
        <w:rPr>
          <w:rFonts w:ascii="Arial" w:eastAsia="微軟正黑體" w:hAnsi="Arial"/>
          <w:b/>
          <w:szCs w:val="24"/>
        </w:rPr>
      </w:pPr>
      <w:r w:rsidRPr="00283665">
        <w:rPr>
          <w:rFonts w:ascii="Arial" w:eastAsia="微軟正黑體" w:hAnsi="Arial" w:hint="eastAsia"/>
          <w:b/>
          <w:szCs w:val="24"/>
        </w:rPr>
        <w:t>新版</w:t>
      </w:r>
      <w:r w:rsidR="00E44F96" w:rsidRPr="00E44F96">
        <w:rPr>
          <w:rFonts w:ascii="Arial" w:eastAsia="微軟正黑體" w:hAnsi="Arial"/>
          <w:b/>
          <w:szCs w:val="24"/>
        </w:rPr>
        <w:t>Concord</w:t>
      </w:r>
      <w:r w:rsidR="00E70C98" w:rsidRPr="00E70C98">
        <w:rPr>
          <w:rFonts w:ascii="Arial" w:eastAsia="微軟正黑體" w:hAnsi="Arial"/>
          <w:b/>
          <w:szCs w:val="24"/>
        </w:rPr>
        <w:t xml:space="preserve"> Futures</w:t>
      </w:r>
      <w:r w:rsidRPr="00283665">
        <w:rPr>
          <w:rFonts w:ascii="Arial" w:eastAsia="微軟正黑體" w:hAnsi="Arial" w:hint="eastAsia"/>
          <w:b/>
          <w:szCs w:val="24"/>
        </w:rPr>
        <w:t>數據源</w:t>
      </w:r>
      <w:r w:rsidR="00F95D11" w:rsidRPr="008245CD">
        <w:rPr>
          <w:rFonts w:ascii="Arial" w:eastAsia="微軟正黑體" w:hAnsi="Arial" w:hint="eastAsia"/>
          <w:b/>
          <w:szCs w:val="24"/>
        </w:rPr>
        <w:t>規格說明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5528"/>
      </w:tblGrid>
      <w:tr w:rsidR="00F95D11" w:rsidRPr="008245CD" w:rsidTr="008245CD">
        <w:tc>
          <w:tcPr>
            <w:tcW w:w="1838" w:type="dxa"/>
          </w:tcPr>
          <w:p w:rsidR="00F95D11" w:rsidRPr="008245CD" w:rsidRDefault="008245CD" w:rsidP="008245CD">
            <w:pPr>
              <w:spacing w:line="360" w:lineRule="exact"/>
              <w:rPr>
                <w:rFonts w:ascii="Arial" w:eastAsia="微軟正黑體" w:hAnsi="Arial"/>
                <w:szCs w:val="24"/>
              </w:rPr>
            </w:pPr>
            <w:r w:rsidRPr="008245CD">
              <w:rPr>
                <w:rFonts w:ascii="Arial" w:eastAsia="微軟正黑體" w:hAnsi="Arial" w:hint="eastAsia"/>
                <w:szCs w:val="24"/>
              </w:rPr>
              <w:t>可交易商品</w:t>
            </w:r>
          </w:p>
        </w:tc>
        <w:tc>
          <w:tcPr>
            <w:tcW w:w="5528" w:type="dxa"/>
          </w:tcPr>
          <w:p w:rsidR="00F95D11" w:rsidRPr="008245CD" w:rsidRDefault="008245CD" w:rsidP="008245CD">
            <w:pPr>
              <w:spacing w:line="360" w:lineRule="exact"/>
              <w:rPr>
                <w:rFonts w:ascii="Arial" w:eastAsia="微軟正黑體" w:hAnsi="Arial"/>
                <w:szCs w:val="24"/>
              </w:rPr>
            </w:pPr>
            <w:r w:rsidRPr="008245CD">
              <w:rPr>
                <w:rFonts w:ascii="Arial" w:eastAsia="微軟正黑體" w:hAnsi="Arial" w:hint="eastAsia"/>
                <w:szCs w:val="24"/>
              </w:rPr>
              <w:t>國內股票、期貨、選擇權</w:t>
            </w:r>
          </w:p>
        </w:tc>
      </w:tr>
      <w:tr w:rsidR="00F95D11" w:rsidRPr="008245CD" w:rsidTr="008245CD">
        <w:tc>
          <w:tcPr>
            <w:tcW w:w="1838" w:type="dxa"/>
          </w:tcPr>
          <w:p w:rsidR="00F95D11" w:rsidRPr="008245CD" w:rsidRDefault="008245CD" w:rsidP="008245CD">
            <w:pPr>
              <w:spacing w:line="360" w:lineRule="exact"/>
              <w:rPr>
                <w:rFonts w:ascii="Arial" w:eastAsia="微軟正黑體" w:hAnsi="Arial"/>
                <w:szCs w:val="24"/>
              </w:rPr>
            </w:pPr>
            <w:r w:rsidRPr="008245CD">
              <w:rPr>
                <w:rFonts w:ascii="Arial" w:eastAsia="微軟正黑體" w:hAnsi="Arial" w:hint="eastAsia"/>
                <w:szCs w:val="24"/>
              </w:rPr>
              <w:t>支援版本</w:t>
            </w:r>
          </w:p>
        </w:tc>
        <w:tc>
          <w:tcPr>
            <w:tcW w:w="5528" w:type="dxa"/>
          </w:tcPr>
          <w:p w:rsidR="00F95D11" w:rsidRPr="008245CD" w:rsidRDefault="008245CD" w:rsidP="008245CD">
            <w:pPr>
              <w:spacing w:line="360" w:lineRule="exact"/>
              <w:rPr>
                <w:rFonts w:ascii="Arial" w:eastAsia="微軟正黑體" w:hAnsi="Arial"/>
                <w:szCs w:val="24"/>
              </w:rPr>
            </w:pPr>
            <w:r w:rsidRPr="008245CD">
              <w:rPr>
                <w:rFonts w:ascii="Arial" w:eastAsia="微軟正黑體" w:hAnsi="Arial" w:hint="eastAsia"/>
                <w:szCs w:val="24"/>
              </w:rPr>
              <w:t>券商版</w:t>
            </w:r>
            <w:r w:rsidRPr="008245CD">
              <w:rPr>
                <w:rFonts w:ascii="Arial" w:eastAsia="微軟正黑體" w:hAnsi="Arial" w:hint="eastAsia"/>
                <w:szCs w:val="24"/>
              </w:rPr>
              <w:t>9.0</w:t>
            </w:r>
          </w:p>
        </w:tc>
      </w:tr>
      <w:tr w:rsidR="008245CD" w:rsidRPr="008245CD" w:rsidTr="008245CD">
        <w:tc>
          <w:tcPr>
            <w:tcW w:w="1838" w:type="dxa"/>
            <w:vMerge w:val="restart"/>
            <w:vAlign w:val="center"/>
          </w:tcPr>
          <w:p w:rsidR="008245CD" w:rsidRPr="008245CD" w:rsidRDefault="008245CD" w:rsidP="008245CD">
            <w:pPr>
              <w:spacing w:line="360" w:lineRule="exact"/>
              <w:jc w:val="both"/>
              <w:rPr>
                <w:rFonts w:ascii="Arial" w:eastAsia="微軟正黑體" w:hAnsi="Arial"/>
                <w:szCs w:val="24"/>
              </w:rPr>
            </w:pPr>
            <w:r w:rsidRPr="008245CD">
              <w:rPr>
                <w:rFonts w:ascii="Arial" w:eastAsia="微軟正黑體" w:hAnsi="Arial" w:hint="eastAsia"/>
                <w:szCs w:val="24"/>
              </w:rPr>
              <w:t>支援交易時段</w:t>
            </w:r>
          </w:p>
        </w:tc>
        <w:tc>
          <w:tcPr>
            <w:tcW w:w="5528" w:type="dxa"/>
          </w:tcPr>
          <w:p w:rsidR="008245CD" w:rsidRPr="008245CD" w:rsidRDefault="008245CD" w:rsidP="008245CD">
            <w:pPr>
              <w:spacing w:line="360" w:lineRule="exact"/>
              <w:rPr>
                <w:rFonts w:ascii="Arial" w:eastAsia="微軟正黑體" w:hAnsi="Arial"/>
                <w:szCs w:val="24"/>
              </w:rPr>
            </w:pPr>
            <w:r w:rsidRPr="008245CD">
              <w:rPr>
                <w:rFonts w:ascii="Arial" w:eastAsia="微軟正黑體" w:hAnsi="Arial" w:hint="eastAsia"/>
                <w:szCs w:val="24"/>
              </w:rPr>
              <w:t>1.</w:t>
            </w:r>
            <w:r w:rsidRPr="008245CD">
              <w:rPr>
                <w:rFonts w:ascii="Arial" w:eastAsia="微軟正黑體" w:hAnsi="Arial" w:hint="eastAsia"/>
                <w:szCs w:val="24"/>
              </w:rPr>
              <w:t>國內現股、期貨、選擇權的盤中交易</w:t>
            </w:r>
          </w:p>
        </w:tc>
      </w:tr>
      <w:tr w:rsidR="008245CD" w:rsidRPr="008245CD" w:rsidTr="008245CD">
        <w:tc>
          <w:tcPr>
            <w:tcW w:w="1838" w:type="dxa"/>
            <w:vMerge/>
          </w:tcPr>
          <w:p w:rsidR="008245CD" w:rsidRPr="008245CD" w:rsidRDefault="008245CD" w:rsidP="008245CD">
            <w:pPr>
              <w:spacing w:line="360" w:lineRule="exact"/>
              <w:rPr>
                <w:rFonts w:ascii="Arial" w:eastAsia="微軟正黑體" w:hAnsi="Arial"/>
                <w:szCs w:val="24"/>
              </w:rPr>
            </w:pPr>
          </w:p>
        </w:tc>
        <w:tc>
          <w:tcPr>
            <w:tcW w:w="5528" w:type="dxa"/>
          </w:tcPr>
          <w:p w:rsidR="008245CD" w:rsidRPr="008245CD" w:rsidRDefault="008245CD" w:rsidP="008245CD">
            <w:pPr>
              <w:spacing w:line="360" w:lineRule="exact"/>
              <w:rPr>
                <w:rFonts w:ascii="Arial" w:eastAsia="微軟正黑體" w:hAnsi="Arial"/>
                <w:szCs w:val="24"/>
              </w:rPr>
            </w:pPr>
            <w:r w:rsidRPr="008245CD">
              <w:rPr>
                <w:rFonts w:ascii="Arial" w:eastAsia="微軟正黑體" w:hAnsi="Arial" w:hint="eastAsia"/>
                <w:szCs w:val="24"/>
              </w:rPr>
              <w:t>2.</w:t>
            </w:r>
            <w:r w:rsidRPr="008245CD">
              <w:rPr>
                <w:rFonts w:ascii="Arial" w:eastAsia="微軟正黑體" w:hAnsi="Arial" w:hint="eastAsia"/>
                <w:szCs w:val="24"/>
              </w:rPr>
              <w:t>新增支援國內期貨盤後交易</w:t>
            </w:r>
          </w:p>
        </w:tc>
      </w:tr>
    </w:tbl>
    <w:p w:rsidR="008245CD" w:rsidRPr="008245CD" w:rsidRDefault="008245CD" w:rsidP="008245CD">
      <w:pPr>
        <w:spacing w:line="360" w:lineRule="exact"/>
        <w:rPr>
          <w:rFonts w:ascii="Arial" w:eastAsia="微軟正黑體" w:hAnsi="Arial" w:cs="MS Mincho"/>
          <w:szCs w:val="24"/>
        </w:rPr>
      </w:pPr>
    </w:p>
    <w:p w:rsidR="00792F39" w:rsidRPr="00792F39" w:rsidRDefault="00792F39" w:rsidP="00792F39">
      <w:pPr>
        <w:widowControl/>
        <w:rPr>
          <w:rFonts w:ascii="Arial" w:eastAsia="微軟正黑體" w:hAnsi="Arial"/>
          <w:szCs w:val="24"/>
        </w:rPr>
      </w:pPr>
      <w:r>
        <w:rPr>
          <w:rFonts w:ascii="Arial" w:eastAsia="微軟正黑體" w:hAnsi="Arial"/>
          <w:szCs w:val="24"/>
        </w:rPr>
        <w:br w:type="page"/>
      </w:r>
    </w:p>
    <w:p w:rsidR="00484695" w:rsidRPr="008245CD" w:rsidRDefault="003A5B77" w:rsidP="003A5B77">
      <w:pPr>
        <w:pStyle w:val="a3"/>
        <w:numPr>
          <w:ilvl w:val="0"/>
          <w:numId w:val="10"/>
        </w:numPr>
        <w:ind w:leftChars="0"/>
        <w:rPr>
          <w:rFonts w:ascii="Arial" w:eastAsia="微軟正黑體" w:hAnsi="Arial"/>
          <w:b/>
          <w:sz w:val="36"/>
          <w:szCs w:val="36"/>
        </w:rPr>
      </w:pPr>
      <w:r w:rsidRPr="008245CD">
        <w:rPr>
          <w:rFonts w:ascii="Arial" w:eastAsia="微軟正黑體" w:hAnsi="Arial" w:hint="eastAsia"/>
          <w:b/>
          <w:sz w:val="36"/>
          <w:szCs w:val="36"/>
        </w:rPr>
        <w:lastRenderedPageBreak/>
        <w:t>國內商品差異表</w:t>
      </w:r>
    </w:p>
    <w:p w:rsidR="003A5B77" w:rsidRPr="003A5B77" w:rsidRDefault="003A5B77" w:rsidP="008245CD">
      <w:pPr>
        <w:spacing w:line="360" w:lineRule="exact"/>
        <w:rPr>
          <w:rFonts w:ascii="Arial" w:eastAsia="微軟正黑體" w:hAnsi="Arial" w:cs="Times New Roman"/>
        </w:rPr>
      </w:pPr>
      <w:r w:rsidRPr="003A5B77">
        <w:rPr>
          <w:rFonts w:ascii="Arial" w:eastAsia="微軟正黑體" w:hAnsi="Arial" w:cs="Times New Roman" w:hint="eastAsia"/>
        </w:rPr>
        <w:t>以下提供</w:t>
      </w:r>
      <w:r w:rsidR="00E44F96" w:rsidRPr="00E44F96">
        <w:rPr>
          <w:rFonts w:ascii="Arial" w:eastAsia="微軟正黑體" w:hAnsi="Arial" w:cs="新細明體"/>
          <w:b/>
          <w:bCs/>
          <w:color w:val="000000"/>
          <w:kern w:val="0"/>
          <w:szCs w:val="24"/>
        </w:rPr>
        <w:t>Concord</w:t>
      </w:r>
      <w:r w:rsidR="00E44F96">
        <w:rPr>
          <w:rFonts w:ascii="Arial" w:eastAsia="微軟正黑體" w:hAnsi="Arial" w:cs="新細明體" w:hint="eastAsia"/>
          <w:b/>
          <w:bCs/>
          <w:color w:val="000000"/>
          <w:kern w:val="0"/>
          <w:szCs w:val="24"/>
        </w:rPr>
        <w:t xml:space="preserve"> </w:t>
      </w:r>
      <w:r w:rsidR="00283665">
        <w:rPr>
          <w:rFonts w:ascii="Arial" w:eastAsia="微軟正黑體" w:hAnsi="Arial" w:cs="新細明體"/>
          <w:b/>
          <w:bCs/>
          <w:color w:val="000000"/>
          <w:kern w:val="0"/>
          <w:szCs w:val="24"/>
        </w:rPr>
        <w:t>Futures</w:t>
      </w:r>
      <w:r w:rsidR="00283665">
        <w:rPr>
          <w:rFonts w:ascii="Arial" w:eastAsia="微軟正黑體" w:hAnsi="Arial" w:cs="新細明體" w:hint="eastAsia"/>
          <w:b/>
          <w:bCs/>
          <w:color w:val="000000"/>
          <w:kern w:val="0"/>
          <w:szCs w:val="24"/>
        </w:rPr>
        <w:t>新舊數據源</w:t>
      </w:r>
      <w:r w:rsidRPr="003A5B77">
        <w:rPr>
          <w:rFonts w:ascii="Arial" w:eastAsia="微軟正黑體" w:hAnsi="Arial" w:cs="新細明體" w:hint="eastAsia"/>
          <w:b/>
          <w:bCs/>
          <w:color w:val="000000"/>
          <w:kern w:val="0"/>
          <w:szCs w:val="24"/>
        </w:rPr>
        <w:t>比較</w:t>
      </w:r>
      <w:r w:rsidRPr="008245CD">
        <w:rPr>
          <w:rFonts w:ascii="Arial" w:eastAsia="微軟正黑體" w:hAnsi="Arial" w:cs="新細明體" w:hint="eastAsia"/>
          <w:b/>
          <w:bCs/>
          <w:color w:val="000000"/>
          <w:kern w:val="0"/>
          <w:szCs w:val="24"/>
        </w:rPr>
        <w:t>，</w:t>
      </w:r>
      <w:proofErr w:type="gramStart"/>
      <w:r w:rsidRPr="003A5B77">
        <w:rPr>
          <w:rFonts w:ascii="Arial" w:eastAsia="微軟正黑體" w:hAnsi="Arial" w:cs="Times New Roman"/>
        </w:rPr>
        <w:t>舉各類別</w:t>
      </w:r>
      <w:proofErr w:type="gramEnd"/>
      <w:r w:rsidRPr="003A5B77">
        <w:rPr>
          <w:rFonts w:ascii="Arial" w:eastAsia="微軟正黑體" w:hAnsi="Arial" w:cs="Times New Roman"/>
        </w:rPr>
        <w:t>商品中的一樣商品為例</w:t>
      </w:r>
      <w:r w:rsidRPr="003A5B77">
        <w:rPr>
          <w:rFonts w:ascii="Arial" w:eastAsia="微軟正黑體" w:hAnsi="Arial" w:cs="Times New Roman"/>
        </w:rPr>
        <w:t>,</w:t>
      </w:r>
      <w:r w:rsidRPr="003A5B77">
        <w:rPr>
          <w:rFonts w:ascii="Arial" w:eastAsia="微軟正黑體" w:hAnsi="Arial" w:cs="Times New Roman"/>
        </w:rPr>
        <w:t>其餘商品可以依表格描述類推</w:t>
      </w:r>
      <w:r w:rsidRPr="008245CD">
        <w:rPr>
          <w:rFonts w:ascii="Arial" w:eastAsia="微軟正黑體" w:hAnsi="Arial" w:cs="Times New Roman" w:hint="eastAsia"/>
        </w:rPr>
        <w:t>：</w:t>
      </w:r>
    </w:p>
    <w:tbl>
      <w:tblPr>
        <w:tblW w:w="9511" w:type="dxa"/>
        <w:tblInd w:w="-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8"/>
        <w:gridCol w:w="3363"/>
        <w:gridCol w:w="1109"/>
        <w:gridCol w:w="3911"/>
      </w:tblGrid>
      <w:tr w:rsidR="005850A2" w:rsidRPr="008245CD" w:rsidTr="009D6466">
        <w:trPr>
          <w:trHeight w:val="510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8245CD">
              <w:rPr>
                <w:rFonts w:ascii="Arial" w:eastAsia="微軟正黑體" w:hAnsi="Arial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證券商品名稱代碼比較</w:t>
            </w:r>
          </w:p>
        </w:tc>
      </w:tr>
      <w:tr w:rsidR="005850A2" w:rsidRPr="008245CD" w:rsidTr="009D6466">
        <w:trPr>
          <w:trHeight w:val="330"/>
        </w:trPr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283665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b/>
                <w:bCs/>
                <w:color w:val="000000"/>
                <w:kern w:val="0"/>
                <w:szCs w:val="24"/>
              </w:rPr>
            </w:pPr>
            <w:r w:rsidRPr="00283665">
              <w:rPr>
                <w:rFonts w:ascii="Arial" w:eastAsia="微軟正黑體" w:hAnsi="Arial" w:cs="新細明體" w:hint="eastAsia"/>
                <w:b/>
                <w:bCs/>
                <w:color w:val="000000"/>
                <w:kern w:val="0"/>
                <w:szCs w:val="24"/>
              </w:rPr>
              <w:t>新版</w:t>
            </w:r>
            <w:r w:rsidR="00E44F96" w:rsidRPr="00E44F96">
              <w:rPr>
                <w:rFonts w:ascii="Arial" w:eastAsia="微軟正黑體" w:hAnsi="Arial" w:cs="新細明體"/>
                <w:b/>
                <w:bCs/>
                <w:color w:val="000000"/>
                <w:kern w:val="0"/>
                <w:szCs w:val="24"/>
              </w:rPr>
              <w:t>Concord</w:t>
            </w:r>
            <w:r w:rsidR="00E44F96">
              <w:rPr>
                <w:rFonts w:ascii="Arial" w:eastAsia="微軟正黑體" w:hAnsi="Arial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283665">
              <w:rPr>
                <w:rFonts w:ascii="Arial" w:eastAsia="微軟正黑體" w:hAnsi="Arial" w:cs="新細明體" w:hint="eastAsia"/>
                <w:b/>
                <w:bCs/>
                <w:color w:val="000000"/>
                <w:kern w:val="0"/>
                <w:szCs w:val="24"/>
              </w:rPr>
              <w:t>Futures</w:t>
            </w:r>
            <w:r w:rsidRPr="00283665">
              <w:rPr>
                <w:rFonts w:ascii="Arial" w:eastAsia="微軟正黑體" w:hAnsi="Arial" w:cs="新細明體" w:hint="eastAsia"/>
                <w:b/>
                <w:bCs/>
                <w:color w:val="000000"/>
                <w:kern w:val="0"/>
                <w:szCs w:val="24"/>
              </w:rPr>
              <w:t>數據源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283665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rial" w:eastAsia="微軟正黑體" w:hAnsi="Arial" w:cs="新細明體" w:hint="eastAsia"/>
                <w:b/>
                <w:bCs/>
                <w:color w:val="000000"/>
                <w:kern w:val="0"/>
                <w:szCs w:val="24"/>
              </w:rPr>
              <w:t>舊</w:t>
            </w:r>
            <w:r w:rsidRPr="00283665">
              <w:rPr>
                <w:rFonts w:ascii="Arial" w:eastAsia="微軟正黑體" w:hAnsi="Arial" w:cs="新細明體" w:hint="eastAsia"/>
                <w:b/>
                <w:bCs/>
                <w:color w:val="000000"/>
                <w:kern w:val="0"/>
                <w:szCs w:val="24"/>
              </w:rPr>
              <w:t>版</w:t>
            </w:r>
            <w:r w:rsidR="00E44F96" w:rsidRPr="00E44F96">
              <w:rPr>
                <w:rFonts w:ascii="Arial" w:eastAsia="微軟正黑體" w:hAnsi="Arial" w:cs="新細明體"/>
                <w:b/>
                <w:bCs/>
                <w:color w:val="000000"/>
                <w:kern w:val="0"/>
                <w:szCs w:val="24"/>
              </w:rPr>
              <w:t>Concord</w:t>
            </w:r>
            <w:r w:rsidR="00E44F96">
              <w:rPr>
                <w:rFonts w:ascii="Arial" w:eastAsia="微軟正黑體" w:hAnsi="Arial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283665">
              <w:rPr>
                <w:rFonts w:ascii="Arial" w:eastAsia="微軟正黑體" w:hAnsi="Arial" w:cs="新細明體" w:hint="eastAsia"/>
                <w:b/>
                <w:bCs/>
                <w:color w:val="000000"/>
                <w:kern w:val="0"/>
                <w:szCs w:val="24"/>
              </w:rPr>
              <w:t>Futures</w:t>
            </w:r>
            <w:r w:rsidRPr="00283665">
              <w:rPr>
                <w:rFonts w:ascii="Arial" w:eastAsia="微軟正黑體" w:hAnsi="Arial" w:cs="新細明體" w:hint="eastAsia"/>
                <w:b/>
                <w:bCs/>
                <w:color w:val="000000"/>
                <w:kern w:val="0"/>
                <w:szCs w:val="24"/>
              </w:rPr>
              <w:t>數據源</w:t>
            </w:r>
          </w:p>
        </w:tc>
      </w:tr>
      <w:tr w:rsidR="005850A2" w:rsidRPr="008245CD" w:rsidTr="005850A2">
        <w:trPr>
          <w:trHeight w:val="330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商品以台積電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(2330)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為例</w:t>
            </w:r>
          </w:p>
        </w:tc>
      </w:tr>
      <w:tr w:rsidR="005850A2" w:rsidRPr="008245CD" w:rsidTr="009D6466">
        <w:trPr>
          <w:trHeight w:val="3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商品代碼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說明內容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商品代碼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說明內容</w:t>
            </w:r>
          </w:p>
        </w:tc>
      </w:tr>
      <w:tr w:rsidR="005850A2" w:rsidRPr="008245CD" w:rsidTr="009D6466">
        <w:trPr>
          <w:trHeight w:val="3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2330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台積電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2330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</w:p>
        </w:tc>
      </w:tr>
      <w:tr w:rsidR="005850A2" w:rsidRPr="008245CD" w:rsidTr="009D6466">
        <w:trPr>
          <w:trHeight w:val="3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  <w:t>2330_S1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台積電賣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2330-A1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台機電賣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價</w:t>
            </w:r>
          </w:p>
        </w:tc>
      </w:tr>
      <w:tr w:rsidR="005850A2" w:rsidRPr="008245CD" w:rsidTr="009D6466">
        <w:trPr>
          <w:trHeight w:val="3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  <w:t>2330_B1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台積電買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2330-B1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台機電買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價</w:t>
            </w:r>
          </w:p>
        </w:tc>
      </w:tr>
      <w:tr w:rsidR="005850A2" w:rsidRPr="008245CD" w:rsidTr="009D6466">
        <w:trPr>
          <w:trHeight w:val="3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  <w:t>2330_R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台積電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(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除權還原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A2" w:rsidRPr="008245CD" w:rsidRDefault="005850A2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無</w:t>
            </w:r>
          </w:p>
        </w:tc>
      </w:tr>
    </w:tbl>
    <w:p w:rsidR="005850A2" w:rsidRPr="008245CD" w:rsidRDefault="005850A2" w:rsidP="008245CD">
      <w:pPr>
        <w:spacing w:line="360" w:lineRule="exact"/>
        <w:rPr>
          <w:rFonts w:ascii="Arial" w:eastAsia="微軟正黑體" w:hAnsi="Arial"/>
        </w:rPr>
      </w:pPr>
    </w:p>
    <w:tbl>
      <w:tblPr>
        <w:tblW w:w="9511" w:type="dxa"/>
        <w:tblInd w:w="-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8"/>
        <w:gridCol w:w="3363"/>
        <w:gridCol w:w="1109"/>
        <w:gridCol w:w="3911"/>
      </w:tblGrid>
      <w:tr w:rsidR="005850A2" w:rsidRPr="008245CD" w:rsidTr="009D6466">
        <w:trPr>
          <w:trHeight w:val="510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8245CD">
              <w:rPr>
                <w:rFonts w:ascii="Arial" w:eastAsia="微軟正黑體" w:hAnsi="Arial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期貨商品名稱代碼比較</w:t>
            </w:r>
          </w:p>
        </w:tc>
      </w:tr>
      <w:tr w:rsidR="005850A2" w:rsidRPr="008245CD" w:rsidTr="009D6466">
        <w:trPr>
          <w:trHeight w:val="330"/>
        </w:trPr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283665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b/>
                <w:bCs/>
                <w:color w:val="000000"/>
                <w:kern w:val="0"/>
                <w:szCs w:val="24"/>
              </w:rPr>
            </w:pPr>
            <w:r w:rsidRPr="00283665">
              <w:rPr>
                <w:rFonts w:ascii="Arial" w:eastAsia="微軟正黑體" w:hAnsi="Arial" w:cs="新細明體" w:hint="eastAsia"/>
                <w:b/>
                <w:bCs/>
                <w:color w:val="000000"/>
                <w:kern w:val="0"/>
                <w:szCs w:val="24"/>
              </w:rPr>
              <w:t>新版</w:t>
            </w:r>
            <w:r w:rsidR="00E44F96" w:rsidRPr="00E44F96">
              <w:rPr>
                <w:rFonts w:ascii="Arial" w:eastAsia="微軟正黑體" w:hAnsi="Arial" w:cs="新細明體"/>
                <w:b/>
                <w:bCs/>
                <w:color w:val="000000"/>
                <w:kern w:val="0"/>
                <w:szCs w:val="24"/>
              </w:rPr>
              <w:t>Concord</w:t>
            </w:r>
            <w:r w:rsidR="00E44F96">
              <w:rPr>
                <w:rFonts w:ascii="Arial" w:eastAsia="微軟正黑體" w:hAnsi="Arial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283665">
              <w:rPr>
                <w:rFonts w:ascii="Arial" w:eastAsia="微軟正黑體" w:hAnsi="Arial" w:cs="新細明體" w:hint="eastAsia"/>
                <w:b/>
                <w:bCs/>
                <w:color w:val="000000"/>
                <w:kern w:val="0"/>
                <w:szCs w:val="24"/>
              </w:rPr>
              <w:t>Futures</w:t>
            </w:r>
            <w:r w:rsidRPr="00283665">
              <w:rPr>
                <w:rFonts w:ascii="Arial" w:eastAsia="微軟正黑體" w:hAnsi="Arial" w:cs="新細明體" w:hint="eastAsia"/>
                <w:b/>
                <w:bCs/>
                <w:color w:val="000000"/>
                <w:kern w:val="0"/>
                <w:szCs w:val="24"/>
              </w:rPr>
              <w:t>數據源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283665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rial" w:eastAsia="微軟正黑體" w:hAnsi="Arial" w:cs="新細明體" w:hint="eastAsia"/>
                <w:b/>
                <w:bCs/>
                <w:color w:val="000000"/>
                <w:kern w:val="0"/>
                <w:szCs w:val="24"/>
              </w:rPr>
              <w:t>舊</w:t>
            </w:r>
            <w:r w:rsidRPr="00283665">
              <w:rPr>
                <w:rFonts w:ascii="Arial" w:eastAsia="微軟正黑體" w:hAnsi="Arial" w:cs="新細明體" w:hint="eastAsia"/>
                <w:b/>
                <w:bCs/>
                <w:color w:val="000000"/>
                <w:kern w:val="0"/>
                <w:szCs w:val="24"/>
              </w:rPr>
              <w:t>版</w:t>
            </w:r>
            <w:r w:rsidR="00E44F96" w:rsidRPr="00E44F96">
              <w:rPr>
                <w:rFonts w:ascii="Arial" w:eastAsia="微軟正黑體" w:hAnsi="Arial" w:cs="新細明體"/>
                <w:b/>
                <w:bCs/>
                <w:color w:val="000000"/>
                <w:kern w:val="0"/>
                <w:szCs w:val="24"/>
              </w:rPr>
              <w:t>Concord</w:t>
            </w:r>
            <w:r w:rsidR="00E44F96">
              <w:rPr>
                <w:rFonts w:ascii="Arial" w:eastAsia="微軟正黑體" w:hAnsi="Arial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283665">
              <w:rPr>
                <w:rFonts w:ascii="Arial" w:eastAsia="微軟正黑體" w:hAnsi="Arial" w:cs="新細明體" w:hint="eastAsia"/>
                <w:b/>
                <w:bCs/>
                <w:color w:val="000000"/>
                <w:kern w:val="0"/>
                <w:szCs w:val="24"/>
              </w:rPr>
              <w:t>Futures</w:t>
            </w:r>
            <w:r w:rsidRPr="00283665">
              <w:rPr>
                <w:rFonts w:ascii="Arial" w:eastAsia="微軟正黑體" w:hAnsi="Arial" w:cs="新細明體" w:hint="eastAsia"/>
                <w:b/>
                <w:bCs/>
                <w:color w:val="000000"/>
                <w:kern w:val="0"/>
                <w:szCs w:val="24"/>
              </w:rPr>
              <w:t>數據源</w:t>
            </w:r>
          </w:p>
        </w:tc>
      </w:tr>
      <w:tr w:rsidR="005850A2" w:rsidRPr="008245CD" w:rsidTr="009D6466">
        <w:trPr>
          <w:trHeight w:val="330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商品以</w:t>
            </w: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指期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(TXF)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為例</w:t>
            </w:r>
          </w:p>
        </w:tc>
      </w:tr>
      <w:tr w:rsidR="005850A2" w:rsidRPr="008245CD" w:rsidTr="009D6466">
        <w:trPr>
          <w:trHeight w:val="3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商品代碼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說明內容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商品代碼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說明內容</w:t>
            </w:r>
          </w:p>
        </w:tc>
      </w:tr>
      <w:tr w:rsidR="005850A2" w:rsidRPr="008245CD" w:rsidTr="009D6466">
        <w:trPr>
          <w:trHeight w:val="3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TXF1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指期連續月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TXF1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台指期連續月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5850A2" w:rsidRPr="008245CD" w:rsidTr="009D6466">
        <w:trPr>
          <w:trHeight w:val="3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TXF1_B1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指期連續月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1(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買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TXF1-B1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台指期連續月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買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價</w:t>
            </w:r>
          </w:p>
        </w:tc>
      </w:tr>
      <w:tr w:rsidR="005850A2" w:rsidRPr="008245CD" w:rsidTr="009D6466">
        <w:trPr>
          <w:trHeight w:val="3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TXF1_B2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指期連續月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1(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買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2)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無</w:t>
            </w:r>
          </w:p>
        </w:tc>
      </w:tr>
      <w:tr w:rsidR="005850A2" w:rsidRPr="008245CD" w:rsidTr="009D6466">
        <w:trPr>
          <w:trHeight w:val="3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TXF1_B3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指期連續月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1(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買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3)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</w:p>
        </w:tc>
      </w:tr>
      <w:tr w:rsidR="005850A2" w:rsidRPr="008245CD" w:rsidTr="009D6466">
        <w:trPr>
          <w:trHeight w:val="3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TXF1_B4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指期連續月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1(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買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4)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</w:p>
        </w:tc>
      </w:tr>
      <w:tr w:rsidR="005850A2" w:rsidRPr="008245CD" w:rsidTr="009D6466">
        <w:trPr>
          <w:trHeight w:val="3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TXF1_B5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指期連續月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1(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買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5)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</w:p>
        </w:tc>
      </w:tr>
      <w:tr w:rsidR="005850A2" w:rsidRPr="008245CD" w:rsidTr="009D6466">
        <w:trPr>
          <w:trHeight w:val="3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TXF1_S1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指期連續月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1(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賣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TXF1-A1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台指期連續月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賣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價</w:t>
            </w:r>
          </w:p>
        </w:tc>
      </w:tr>
      <w:tr w:rsidR="005850A2" w:rsidRPr="008245CD" w:rsidTr="009D6466">
        <w:trPr>
          <w:trHeight w:val="3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TXF1_S2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指期連續月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1(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賣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2)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無</w:t>
            </w:r>
          </w:p>
        </w:tc>
      </w:tr>
      <w:tr w:rsidR="005850A2" w:rsidRPr="008245CD" w:rsidTr="009D6466">
        <w:trPr>
          <w:trHeight w:val="3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TXF1_S3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指期連續月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1(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賣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3)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</w:p>
        </w:tc>
      </w:tr>
      <w:tr w:rsidR="005850A2" w:rsidRPr="008245CD" w:rsidTr="009D6466">
        <w:trPr>
          <w:trHeight w:val="3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TXF1_S4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指期連續月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1(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賣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4)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</w:p>
        </w:tc>
      </w:tr>
      <w:tr w:rsidR="005850A2" w:rsidRPr="008245CD" w:rsidTr="009D6466">
        <w:trPr>
          <w:trHeight w:val="3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TXF1_S5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指期連續月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1(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賣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5)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</w:p>
        </w:tc>
      </w:tr>
      <w:tr w:rsidR="005850A2" w:rsidRPr="008245CD" w:rsidTr="009D6466">
        <w:trPr>
          <w:trHeight w:val="3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TXF1_TB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指期連續月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1(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累計</w:t>
            </w: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買成筆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TXF1-TB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台指期連續月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累計</w:t>
            </w: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買成筆</w:t>
            </w:r>
            <w:proofErr w:type="gramEnd"/>
          </w:p>
        </w:tc>
      </w:tr>
      <w:tr w:rsidR="005850A2" w:rsidRPr="008245CD" w:rsidTr="009D6466">
        <w:trPr>
          <w:trHeight w:val="3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TXF1_TA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指期連續月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1(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累計</w:t>
            </w: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賣成筆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TXF1-TA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台指期連續月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累計</w:t>
            </w: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賣成筆</w:t>
            </w:r>
            <w:proofErr w:type="gramEnd"/>
          </w:p>
        </w:tc>
      </w:tr>
      <w:tr w:rsidR="005850A2" w:rsidRPr="008245CD" w:rsidTr="009D6466">
        <w:trPr>
          <w:trHeight w:val="3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TXF1_DV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指期連續月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1(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內盤量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TXF1-DV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台指期連續月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內盤量</w:t>
            </w:r>
          </w:p>
        </w:tc>
      </w:tr>
      <w:tr w:rsidR="005850A2" w:rsidRPr="008245CD" w:rsidTr="009D6466">
        <w:trPr>
          <w:trHeight w:val="3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TXF1_UV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指期連續月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1(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外盤量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TXF1-UV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台指期連續月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外盤量</w:t>
            </w:r>
          </w:p>
        </w:tc>
      </w:tr>
      <w:tr w:rsidR="005850A2" w:rsidRPr="008245CD" w:rsidTr="009D6466">
        <w:trPr>
          <w:trHeight w:val="3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TXF1_BO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指期連續月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1(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委買筆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TXF1-BO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台指期連續月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委買筆</w:t>
            </w:r>
          </w:p>
        </w:tc>
      </w:tr>
      <w:tr w:rsidR="005850A2" w:rsidRPr="008245CD" w:rsidTr="009D6466">
        <w:trPr>
          <w:trHeight w:val="3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TXF1_AO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指期連續月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1(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委賣筆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TXF1-AO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台指期連續月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委賣筆</w:t>
            </w:r>
          </w:p>
        </w:tc>
      </w:tr>
      <w:tr w:rsidR="005850A2" w:rsidRPr="008245CD" w:rsidTr="009D6466">
        <w:trPr>
          <w:trHeight w:val="3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TXF1_BV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指期連續月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1(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委買量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TXF1-BV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台指期連續月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委買量</w:t>
            </w:r>
          </w:p>
        </w:tc>
      </w:tr>
      <w:tr w:rsidR="005850A2" w:rsidRPr="008245CD" w:rsidTr="009D6466">
        <w:trPr>
          <w:trHeight w:val="3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TXF1_AV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指期連續月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1(</w:t>
            </w: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委賣量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TXF1-AV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台指期連續月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</w:t>
            </w: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委賣量</w:t>
            </w:r>
            <w:proofErr w:type="gramEnd"/>
          </w:p>
        </w:tc>
      </w:tr>
      <w:tr w:rsidR="005850A2" w:rsidRPr="008245CD" w:rsidTr="009D6466">
        <w:trPr>
          <w:trHeight w:val="360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283665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283665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新版</w:t>
            </w:r>
            <w:r w:rsidR="00E44F96" w:rsidRPr="00E44F96"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  <w:t>Concord</w:t>
            </w:r>
            <w:r w:rsidR="00E44F96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 xml:space="preserve"> </w:t>
            </w:r>
            <w:r w:rsidRPr="00283665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Futures</w:t>
            </w:r>
            <w:r w:rsidRPr="00283665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數據源</w:t>
            </w:r>
            <w:r w:rsidR="005850A2"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提供的每項</w:t>
            </w:r>
            <w:proofErr w:type="gramStart"/>
            <w:r w:rsidR="005850A2"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="005850A2"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指期貨商品</w:t>
            </w:r>
            <w:r w:rsidR="005850A2"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(</w:t>
            </w:r>
            <w:r w:rsidR="005850A2"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如</w:t>
            </w:r>
            <w:r w:rsidR="005850A2"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TXF/MXF)</w:t>
            </w:r>
            <w:r w:rsidR="005850A2"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都有</w:t>
            </w:r>
            <w:r w:rsidR="005850A2"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19</w:t>
            </w:r>
            <w:r w:rsidR="005850A2"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項商品數據資料提供給客戶</w:t>
            </w:r>
          </w:p>
        </w:tc>
      </w:tr>
    </w:tbl>
    <w:p w:rsidR="005850A2" w:rsidRPr="008245CD" w:rsidRDefault="005850A2" w:rsidP="008245CD">
      <w:pPr>
        <w:spacing w:line="360" w:lineRule="exact"/>
        <w:rPr>
          <w:rFonts w:ascii="Arial" w:eastAsia="微軟正黑體" w:hAnsi="Arial"/>
        </w:rPr>
      </w:pPr>
    </w:p>
    <w:tbl>
      <w:tblPr>
        <w:tblW w:w="9547" w:type="dxa"/>
        <w:tblInd w:w="-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4"/>
        <w:gridCol w:w="2872"/>
        <w:gridCol w:w="567"/>
        <w:gridCol w:w="1570"/>
        <w:gridCol w:w="1961"/>
        <w:gridCol w:w="613"/>
      </w:tblGrid>
      <w:tr w:rsidR="005850A2" w:rsidRPr="008245CD" w:rsidTr="009D6466">
        <w:trPr>
          <w:trHeight w:val="510"/>
        </w:trPr>
        <w:tc>
          <w:tcPr>
            <w:tcW w:w="9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8245CD">
              <w:rPr>
                <w:rFonts w:ascii="Arial" w:eastAsia="微軟正黑體" w:hAnsi="Arial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選擇權商品名稱代碼比較</w:t>
            </w:r>
          </w:p>
        </w:tc>
      </w:tr>
      <w:tr w:rsidR="005850A2" w:rsidRPr="008245CD" w:rsidTr="005850A2">
        <w:trPr>
          <w:trHeight w:val="330"/>
        </w:trPr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283665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b/>
                <w:bCs/>
                <w:color w:val="000000"/>
                <w:kern w:val="0"/>
                <w:szCs w:val="24"/>
              </w:rPr>
            </w:pPr>
            <w:r w:rsidRPr="00283665">
              <w:rPr>
                <w:rFonts w:ascii="Arial" w:eastAsia="微軟正黑體" w:hAnsi="Arial" w:cs="新細明體" w:hint="eastAsia"/>
                <w:b/>
                <w:bCs/>
                <w:color w:val="000000"/>
                <w:kern w:val="0"/>
                <w:szCs w:val="24"/>
              </w:rPr>
              <w:t>新版</w:t>
            </w:r>
            <w:r w:rsidR="00E44F96" w:rsidRPr="00E44F96">
              <w:rPr>
                <w:rFonts w:ascii="Arial" w:eastAsia="微軟正黑體" w:hAnsi="Arial" w:cs="新細明體"/>
                <w:b/>
                <w:bCs/>
                <w:color w:val="000000"/>
                <w:kern w:val="0"/>
                <w:szCs w:val="24"/>
              </w:rPr>
              <w:t>Concord</w:t>
            </w:r>
            <w:r w:rsidR="00E44F96">
              <w:rPr>
                <w:rFonts w:ascii="Arial" w:eastAsia="微軟正黑體" w:hAnsi="Arial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283665">
              <w:rPr>
                <w:rFonts w:ascii="Arial" w:eastAsia="微軟正黑體" w:hAnsi="Arial" w:cs="新細明體" w:hint="eastAsia"/>
                <w:b/>
                <w:bCs/>
                <w:color w:val="000000"/>
                <w:kern w:val="0"/>
                <w:szCs w:val="24"/>
              </w:rPr>
              <w:t>Futures</w:t>
            </w:r>
            <w:r w:rsidRPr="00283665">
              <w:rPr>
                <w:rFonts w:ascii="Arial" w:eastAsia="微軟正黑體" w:hAnsi="Arial" w:cs="新細明體" w:hint="eastAsia"/>
                <w:b/>
                <w:bCs/>
                <w:color w:val="000000"/>
                <w:kern w:val="0"/>
                <w:szCs w:val="24"/>
              </w:rPr>
              <w:t>數據源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283665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rial" w:eastAsia="微軟正黑體" w:hAnsi="Arial" w:cs="新細明體" w:hint="eastAsia"/>
                <w:b/>
                <w:bCs/>
                <w:color w:val="000000"/>
                <w:kern w:val="0"/>
                <w:szCs w:val="24"/>
              </w:rPr>
              <w:t>舊</w:t>
            </w:r>
            <w:r w:rsidRPr="00283665">
              <w:rPr>
                <w:rFonts w:ascii="Arial" w:eastAsia="微軟正黑體" w:hAnsi="Arial" w:cs="新細明體" w:hint="eastAsia"/>
                <w:b/>
                <w:bCs/>
                <w:color w:val="000000"/>
                <w:kern w:val="0"/>
                <w:szCs w:val="24"/>
              </w:rPr>
              <w:t>版</w:t>
            </w:r>
            <w:r w:rsidR="00E44F96" w:rsidRPr="00E44F96">
              <w:rPr>
                <w:rFonts w:ascii="Arial" w:eastAsia="微軟正黑體" w:hAnsi="Arial" w:cs="新細明體"/>
                <w:b/>
                <w:bCs/>
                <w:color w:val="000000"/>
                <w:kern w:val="0"/>
                <w:szCs w:val="24"/>
              </w:rPr>
              <w:t>Concord</w:t>
            </w:r>
            <w:r w:rsidR="00E44F96">
              <w:rPr>
                <w:rFonts w:ascii="Arial" w:eastAsia="微軟正黑體" w:hAnsi="Arial" w:cs="新細明體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283665">
              <w:rPr>
                <w:rFonts w:ascii="Arial" w:eastAsia="微軟正黑體" w:hAnsi="Arial" w:cs="新細明體" w:hint="eastAsia"/>
                <w:b/>
                <w:bCs/>
                <w:color w:val="000000"/>
                <w:kern w:val="0"/>
                <w:szCs w:val="24"/>
              </w:rPr>
              <w:t>Futures</w:t>
            </w:r>
            <w:r w:rsidRPr="00283665">
              <w:rPr>
                <w:rFonts w:ascii="Arial" w:eastAsia="微軟正黑體" w:hAnsi="Arial" w:cs="新細明體" w:hint="eastAsia"/>
                <w:b/>
                <w:bCs/>
                <w:color w:val="000000"/>
                <w:kern w:val="0"/>
                <w:szCs w:val="24"/>
              </w:rPr>
              <w:t>數據源</w:t>
            </w:r>
          </w:p>
        </w:tc>
      </w:tr>
      <w:tr w:rsidR="005850A2" w:rsidRPr="008245CD" w:rsidTr="005850A2">
        <w:trPr>
          <w:trHeight w:val="3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月選商品代碼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說明內容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商品代碼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說明內容</w:t>
            </w:r>
          </w:p>
        </w:tc>
      </w:tr>
      <w:tr w:rsidR="008245CD" w:rsidRPr="008245CD" w:rsidTr="005850A2">
        <w:trPr>
          <w:trHeight w:val="3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TXO09950E7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台指選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09950E7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Call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TXO09950E7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台指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9950C05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Call</w:t>
            </w:r>
          </w:p>
        </w:tc>
      </w:tr>
      <w:tr w:rsidR="005850A2" w:rsidRPr="008245CD" w:rsidTr="005850A2">
        <w:trPr>
          <w:trHeight w:val="3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TXO09950E7_B1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台指選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09950E7(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買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Call</w:t>
            </w:r>
          </w:p>
        </w:tc>
        <w:tc>
          <w:tcPr>
            <w:tcW w:w="4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無</w:t>
            </w:r>
          </w:p>
        </w:tc>
      </w:tr>
      <w:tr w:rsidR="005850A2" w:rsidRPr="008245CD" w:rsidTr="005850A2">
        <w:trPr>
          <w:trHeight w:val="3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TXO09950E7_S1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台指選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09950E7(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賣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Call</w:t>
            </w:r>
          </w:p>
        </w:tc>
        <w:tc>
          <w:tcPr>
            <w:tcW w:w="414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</w:p>
        </w:tc>
      </w:tr>
      <w:tr w:rsidR="008245CD" w:rsidRPr="008245CD" w:rsidTr="005850A2">
        <w:trPr>
          <w:trHeight w:val="3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TXO09950Q7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台指選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09950Q7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Put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TXO09950Q7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台指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9950P05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Put</w:t>
            </w:r>
          </w:p>
        </w:tc>
      </w:tr>
      <w:tr w:rsidR="005850A2" w:rsidRPr="008245CD" w:rsidTr="005850A2">
        <w:trPr>
          <w:trHeight w:val="3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TXO09950Q7_B1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台指選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09950Q7(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買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Put</w:t>
            </w:r>
          </w:p>
        </w:tc>
        <w:tc>
          <w:tcPr>
            <w:tcW w:w="4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無</w:t>
            </w:r>
          </w:p>
        </w:tc>
      </w:tr>
      <w:tr w:rsidR="005850A2" w:rsidRPr="008245CD" w:rsidTr="005850A2">
        <w:trPr>
          <w:trHeight w:val="3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TXO09950Q7_S1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台指選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09950Q7(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賣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Put</w:t>
            </w:r>
          </w:p>
        </w:tc>
        <w:tc>
          <w:tcPr>
            <w:tcW w:w="414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</w:p>
        </w:tc>
      </w:tr>
      <w:tr w:rsidR="005850A2" w:rsidRPr="008245CD" w:rsidTr="00F87107">
        <w:trPr>
          <w:trHeight w:val="330"/>
        </w:trPr>
        <w:tc>
          <w:tcPr>
            <w:tcW w:w="9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</w:p>
        </w:tc>
      </w:tr>
      <w:tr w:rsidR="005850A2" w:rsidRPr="008245CD" w:rsidTr="009D6466">
        <w:trPr>
          <w:trHeight w:val="330"/>
        </w:trPr>
        <w:tc>
          <w:tcPr>
            <w:tcW w:w="9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選商品以第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4</w:t>
            </w: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的履約價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9900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點為例</w:t>
            </w:r>
          </w:p>
        </w:tc>
      </w:tr>
      <w:tr w:rsidR="005850A2" w:rsidRPr="008245CD" w:rsidTr="005850A2">
        <w:trPr>
          <w:trHeight w:val="3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選商品代碼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說明內容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商品代碼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說明內容</w:t>
            </w:r>
          </w:p>
        </w:tc>
      </w:tr>
      <w:tr w:rsidR="008245CD" w:rsidRPr="008245CD" w:rsidTr="005850A2">
        <w:trPr>
          <w:trHeight w:val="3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TX409900E7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台指選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W409950E7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Call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TX409900E7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台指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W409950E7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Call</w:t>
            </w:r>
          </w:p>
        </w:tc>
      </w:tr>
      <w:tr w:rsidR="005850A2" w:rsidRPr="008245CD" w:rsidTr="005850A2">
        <w:trPr>
          <w:trHeight w:val="3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TX409900E7_B1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台指選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W409950E7(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買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Call</w:t>
            </w:r>
          </w:p>
        </w:tc>
        <w:tc>
          <w:tcPr>
            <w:tcW w:w="4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無</w:t>
            </w:r>
          </w:p>
        </w:tc>
      </w:tr>
      <w:tr w:rsidR="005850A2" w:rsidRPr="008245CD" w:rsidTr="005850A2">
        <w:trPr>
          <w:trHeight w:val="3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TX409900E7_S1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台指選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W409950E7(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賣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Call</w:t>
            </w:r>
          </w:p>
        </w:tc>
        <w:tc>
          <w:tcPr>
            <w:tcW w:w="414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</w:p>
        </w:tc>
      </w:tr>
      <w:tr w:rsidR="008245CD" w:rsidRPr="008245CD" w:rsidTr="005850A2">
        <w:trPr>
          <w:trHeight w:val="3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TX409900Q7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台指選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W409950Q7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Put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TX409900Q7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台指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W409950Q7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Put</w:t>
            </w:r>
          </w:p>
        </w:tc>
      </w:tr>
      <w:tr w:rsidR="005850A2" w:rsidRPr="008245CD" w:rsidTr="005850A2">
        <w:trPr>
          <w:trHeight w:val="3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TX409900Q7_B1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台指選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W409950Q7(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買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Put</w:t>
            </w:r>
          </w:p>
        </w:tc>
        <w:tc>
          <w:tcPr>
            <w:tcW w:w="4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jc w:val="center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無</w:t>
            </w:r>
          </w:p>
        </w:tc>
      </w:tr>
      <w:tr w:rsidR="005850A2" w:rsidRPr="008245CD" w:rsidTr="005850A2">
        <w:trPr>
          <w:trHeight w:val="3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TX409900Q7_S1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proofErr w:type="gramStart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台指選</w:t>
            </w:r>
            <w:proofErr w:type="gramEnd"/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W409950Q7(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賣</w:t>
            </w: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  <w:r w:rsidRPr="008245CD">
              <w:rPr>
                <w:rFonts w:ascii="Arial" w:eastAsia="微軟正黑體" w:hAnsi="Arial" w:cs="新細明體" w:hint="eastAsia"/>
                <w:color w:val="000000"/>
                <w:kern w:val="0"/>
                <w:szCs w:val="24"/>
              </w:rPr>
              <w:t>Put</w:t>
            </w:r>
          </w:p>
        </w:tc>
        <w:tc>
          <w:tcPr>
            <w:tcW w:w="414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A2" w:rsidRPr="008245CD" w:rsidRDefault="005850A2" w:rsidP="008245CD">
            <w:pPr>
              <w:widowControl/>
              <w:spacing w:line="360" w:lineRule="exact"/>
              <w:rPr>
                <w:rFonts w:ascii="Arial" w:eastAsia="微軟正黑體" w:hAnsi="Arial" w:cs="新細明體"/>
                <w:color w:val="000000"/>
                <w:kern w:val="0"/>
                <w:szCs w:val="24"/>
              </w:rPr>
            </w:pPr>
          </w:p>
        </w:tc>
      </w:tr>
    </w:tbl>
    <w:p w:rsidR="00484695" w:rsidRPr="008245CD" w:rsidRDefault="00484695" w:rsidP="008245CD">
      <w:pPr>
        <w:spacing w:line="360" w:lineRule="exact"/>
        <w:rPr>
          <w:rFonts w:ascii="Arial" w:eastAsia="微軟正黑體" w:hAnsi="Arial"/>
          <w:b/>
          <w:szCs w:val="24"/>
        </w:rPr>
      </w:pPr>
    </w:p>
    <w:p w:rsidR="00F21297" w:rsidRDefault="00F21297" w:rsidP="008245CD">
      <w:pPr>
        <w:spacing w:line="360" w:lineRule="exact"/>
        <w:rPr>
          <w:rFonts w:ascii="Arial" w:eastAsia="微軟正黑體" w:hAnsi="Arial"/>
          <w:b/>
          <w:szCs w:val="24"/>
        </w:rPr>
      </w:pPr>
    </w:p>
    <w:p w:rsidR="00484695" w:rsidRPr="008245CD" w:rsidRDefault="00F21297" w:rsidP="00F21297">
      <w:pPr>
        <w:widowControl/>
        <w:rPr>
          <w:rFonts w:ascii="Arial" w:eastAsia="微軟正黑體" w:hAnsi="Arial"/>
          <w:b/>
          <w:szCs w:val="24"/>
        </w:rPr>
      </w:pPr>
      <w:r>
        <w:rPr>
          <w:rFonts w:ascii="Arial" w:eastAsia="微軟正黑體" w:hAnsi="Arial"/>
          <w:b/>
          <w:szCs w:val="24"/>
        </w:rPr>
        <w:br w:type="page"/>
      </w:r>
    </w:p>
    <w:p w:rsidR="00A7610F" w:rsidRPr="008245CD" w:rsidRDefault="00484695" w:rsidP="008245CD">
      <w:pPr>
        <w:pStyle w:val="a3"/>
        <w:numPr>
          <w:ilvl w:val="0"/>
          <w:numId w:val="9"/>
        </w:numPr>
        <w:spacing w:line="360" w:lineRule="exact"/>
        <w:ind w:leftChars="0"/>
        <w:rPr>
          <w:rFonts w:ascii="Arial" w:eastAsia="微軟正黑體" w:hAnsi="Arial"/>
          <w:b/>
          <w:sz w:val="36"/>
          <w:szCs w:val="32"/>
        </w:rPr>
      </w:pPr>
      <w:r w:rsidRPr="008245CD">
        <w:rPr>
          <w:rFonts w:ascii="Arial" w:eastAsia="微軟正黑體" w:hAnsi="Arial" w:hint="eastAsia"/>
          <w:b/>
          <w:sz w:val="36"/>
          <w:szCs w:val="32"/>
        </w:rPr>
        <w:lastRenderedPageBreak/>
        <w:t>T</w:t>
      </w:r>
      <w:r w:rsidRPr="008245CD">
        <w:rPr>
          <w:rFonts w:ascii="Arial" w:eastAsia="微軟正黑體" w:hAnsi="Arial" w:hint="eastAsia"/>
          <w:b/>
          <w:sz w:val="36"/>
          <w:szCs w:val="32"/>
        </w:rPr>
        <w:t>盤及</w:t>
      </w:r>
      <w:r w:rsidR="00C0522F" w:rsidRPr="008245CD">
        <w:rPr>
          <w:rFonts w:ascii="Arial" w:eastAsia="微軟正黑體" w:hAnsi="Arial" w:hint="eastAsia"/>
          <w:b/>
          <w:sz w:val="36"/>
          <w:szCs w:val="32"/>
        </w:rPr>
        <w:t>T+1</w:t>
      </w:r>
      <w:r w:rsidR="00C0522F" w:rsidRPr="008245CD">
        <w:rPr>
          <w:rFonts w:ascii="Arial" w:eastAsia="微軟正黑體" w:hAnsi="Arial" w:hint="eastAsia"/>
          <w:b/>
          <w:sz w:val="36"/>
          <w:szCs w:val="32"/>
        </w:rPr>
        <w:t>盤</w:t>
      </w:r>
      <w:r w:rsidR="00B932E9" w:rsidRPr="008245CD">
        <w:rPr>
          <w:rFonts w:ascii="Arial" w:eastAsia="微軟正黑體" w:hAnsi="Arial" w:hint="eastAsia"/>
          <w:b/>
          <w:sz w:val="36"/>
          <w:szCs w:val="32"/>
        </w:rPr>
        <w:t>交易時段設定步驟</w:t>
      </w:r>
    </w:p>
    <w:p w:rsidR="00B932E9" w:rsidRPr="008245CD" w:rsidRDefault="00484695" w:rsidP="008245CD">
      <w:pPr>
        <w:spacing w:line="360" w:lineRule="exact"/>
        <w:rPr>
          <w:rFonts w:ascii="Arial" w:eastAsia="微軟正黑體" w:hAnsi="Arial"/>
        </w:rPr>
      </w:pPr>
      <w:r w:rsidRPr="008245CD">
        <w:rPr>
          <w:rFonts w:ascii="Arial" w:eastAsia="微軟正黑體" w:hAnsi="Arial" w:hint="eastAsia"/>
        </w:rPr>
        <w:t>提供以下三種方法設定</w:t>
      </w:r>
      <w:r w:rsidRPr="008245CD">
        <w:rPr>
          <w:rFonts w:ascii="Arial" w:eastAsia="微軟正黑體" w:hAnsi="Arial" w:hint="eastAsia"/>
        </w:rPr>
        <w:t>T</w:t>
      </w:r>
      <w:r w:rsidRPr="008245CD">
        <w:rPr>
          <w:rFonts w:ascii="Arial" w:eastAsia="微軟正黑體" w:hAnsi="Arial" w:hint="eastAsia"/>
        </w:rPr>
        <w:t>盤及</w:t>
      </w:r>
      <w:r w:rsidRPr="008245CD">
        <w:rPr>
          <w:rFonts w:ascii="Arial" w:eastAsia="微軟正黑體" w:hAnsi="Arial" w:hint="eastAsia"/>
        </w:rPr>
        <w:t>T+1</w:t>
      </w:r>
      <w:r w:rsidRPr="008245CD">
        <w:rPr>
          <w:rFonts w:ascii="Arial" w:eastAsia="微軟正黑體" w:hAnsi="Arial" w:hint="eastAsia"/>
        </w:rPr>
        <w:t>盤交易時段設定：</w:t>
      </w:r>
    </w:p>
    <w:p w:rsidR="00A7610F" w:rsidRPr="003D5F1B" w:rsidRDefault="00A7610F" w:rsidP="008245CD">
      <w:pPr>
        <w:pStyle w:val="a3"/>
        <w:numPr>
          <w:ilvl w:val="0"/>
          <w:numId w:val="2"/>
        </w:numPr>
        <w:spacing w:line="360" w:lineRule="exact"/>
        <w:ind w:leftChars="0"/>
        <w:rPr>
          <w:rFonts w:ascii="Arial" w:eastAsia="微軟正黑體" w:hAnsi="Arial"/>
        </w:rPr>
      </w:pPr>
      <w:r w:rsidRPr="008245CD">
        <w:rPr>
          <w:rFonts w:ascii="Arial" w:eastAsia="微軟正黑體" w:hAnsi="Arial" w:hint="eastAsia"/>
        </w:rPr>
        <w:t xml:space="preserve">QM </w:t>
      </w:r>
      <w:r w:rsidRPr="008245CD">
        <w:rPr>
          <w:rFonts w:ascii="Arial" w:eastAsia="微軟正黑體" w:hAnsi="Arial" w:hint="eastAsia"/>
        </w:rPr>
        <w:t>工具</w:t>
      </w:r>
      <w:r w:rsidR="00C0522F" w:rsidRPr="008245CD">
        <w:rPr>
          <w:rFonts w:ascii="Arial" w:eastAsia="微軟正黑體" w:hAnsi="Arial" w:hint="eastAsia"/>
        </w:rPr>
        <w:t>&gt;&gt;</w:t>
      </w:r>
      <w:r w:rsidR="003D5F1B">
        <w:rPr>
          <w:rFonts w:ascii="Arial" w:eastAsia="微軟正黑體" w:hAnsi="Arial" w:hint="eastAsia"/>
        </w:rPr>
        <w:t>期貨商品代碼表中</w:t>
      </w:r>
      <w:r w:rsidR="003D5F1B">
        <w:rPr>
          <w:rFonts w:ascii="Arial" w:eastAsia="微軟正黑體" w:hAnsi="Arial" w:hint="eastAsia"/>
        </w:rPr>
        <w:t>(</w:t>
      </w:r>
      <w:r w:rsidRPr="003D5F1B">
        <w:rPr>
          <w:rFonts w:ascii="Arial" w:eastAsia="微軟正黑體" w:hAnsi="Arial" w:hint="eastAsia"/>
        </w:rPr>
        <w:t>請記得要將結束時段勾選在</w:t>
      </w:r>
      <w:r w:rsidRPr="003D5F1B">
        <w:rPr>
          <w:rFonts w:ascii="Arial" w:eastAsia="微軟正黑體" w:hAnsi="Arial" w:hint="eastAsia"/>
        </w:rPr>
        <w:t>13:45</w:t>
      </w:r>
      <w:r w:rsidRPr="003D5F1B">
        <w:rPr>
          <w:rFonts w:ascii="Arial" w:eastAsia="微軟正黑體" w:hAnsi="Arial" w:hint="eastAsia"/>
        </w:rPr>
        <w:t>那一行</w:t>
      </w:r>
      <w:r w:rsidR="003D5F1B">
        <w:rPr>
          <w:rFonts w:ascii="Arial" w:eastAsia="微軟正黑體" w:hAnsi="Arial" w:hint="eastAsia"/>
        </w:rPr>
        <w:t>)</w:t>
      </w:r>
    </w:p>
    <w:p w:rsidR="00A7610F" w:rsidRPr="008245CD" w:rsidRDefault="003D5F1B" w:rsidP="008245CD">
      <w:pPr>
        <w:spacing w:line="360" w:lineRule="exact"/>
        <w:rPr>
          <w:rFonts w:ascii="Arial" w:eastAsia="微軟正黑體" w:hAnsi="Arial"/>
        </w:rPr>
      </w:pPr>
      <w:proofErr w:type="gramStart"/>
      <w:r>
        <w:rPr>
          <w:rFonts w:ascii="Arial" w:eastAsia="微軟正黑體" w:hAnsi="Arial" w:hint="eastAsia"/>
        </w:rPr>
        <w:t>設定僅日盤</w:t>
      </w:r>
      <w:proofErr w:type="gramEnd"/>
      <w:r>
        <w:rPr>
          <w:rFonts w:ascii="Arial" w:eastAsia="微軟正黑體" w:hAnsi="Arial" w:hint="eastAsia"/>
        </w:rPr>
        <w:t>(</w:t>
      </w:r>
      <w:r w:rsidR="00C0522F" w:rsidRPr="008245CD">
        <w:rPr>
          <w:rFonts w:ascii="Arial" w:eastAsia="微軟正黑體" w:hAnsi="Arial" w:hint="eastAsia"/>
        </w:rPr>
        <w:t>以下</w:t>
      </w:r>
      <w:r w:rsidR="00A7610F" w:rsidRPr="008245CD">
        <w:rPr>
          <w:rFonts w:ascii="Arial" w:eastAsia="微軟正黑體" w:hAnsi="Arial" w:hint="eastAsia"/>
        </w:rPr>
        <w:t>TXF</w:t>
      </w:r>
      <w:r w:rsidR="00A7610F" w:rsidRPr="008245CD">
        <w:rPr>
          <w:rFonts w:ascii="Arial" w:eastAsia="微軟正黑體" w:hAnsi="Arial" w:hint="eastAsia"/>
        </w:rPr>
        <w:t>為例</w:t>
      </w:r>
      <w:r>
        <w:rPr>
          <w:rFonts w:ascii="Arial" w:eastAsia="微軟正黑體" w:hAnsi="Arial" w:hint="eastAsia"/>
        </w:rPr>
        <w:t>)</w:t>
      </w:r>
      <w:r w:rsidR="00A7610F" w:rsidRPr="008245CD">
        <w:rPr>
          <w:rFonts w:ascii="Arial" w:eastAsia="微軟正黑體" w:hAnsi="Arial" w:hint="eastAsia"/>
        </w:rPr>
        <w:t>，</w:t>
      </w:r>
    </w:p>
    <w:p w:rsidR="003D5F1B" w:rsidRDefault="00C0522F">
      <w:pPr>
        <w:rPr>
          <w:rFonts w:ascii="Arial" w:eastAsia="微軟正黑體" w:hAnsi="Arial"/>
        </w:rPr>
      </w:pPr>
      <w:r w:rsidRPr="008245CD">
        <w:rPr>
          <w:rFonts w:ascii="Arial" w:eastAsia="微軟正黑體" w:hAnsi="Arial"/>
          <w:noProof/>
        </w:rPr>
        <w:drawing>
          <wp:inline distT="0" distB="0" distL="0" distR="0" wp14:anchorId="7552A3FB" wp14:editId="0E842205">
            <wp:extent cx="4362450" cy="545541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0252" cy="546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F1B" w:rsidRDefault="003D5F1B">
      <w:pPr>
        <w:rPr>
          <w:rFonts w:ascii="Arial" w:eastAsia="微軟正黑體" w:hAnsi="Arial"/>
        </w:rPr>
      </w:pPr>
    </w:p>
    <w:p w:rsidR="003D5F1B" w:rsidRDefault="003D5F1B">
      <w:pPr>
        <w:rPr>
          <w:rFonts w:ascii="Arial" w:eastAsia="微軟正黑體" w:hAnsi="Arial"/>
        </w:rPr>
      </w:pPr>
    </w:p>
    <w:p w:rsidR="003D5F1B" w:rsidRDefault="003D5F1B">
      <w:pPr>
        <w:rPr>
          <w:rFonts w:ascii="Arial" w:eastAsia="微軟正黑體" w:hAnsi="Arial"/>
        </w:rPr>
      </w:pPr>
    </w:p>
    <w:p w:rsidR="003D5F1B" w:rsidRDefault="003D5F1B">
      <w:pPr>
        <w:rPr>
          <w:rFonts w:ascii="Arial" w:eastAsia="微軟正黑體" w:hAnsi="Arial"/>
        </w:rPr>
      </w:pPr>
    </w:p>
    <w:p w:rsidR="003D5F1B" w:rsidRDefault="003D5F1B">
      <w:pPr>
        <w:rPr>
          <w:rFonts w:ascii="Arial" w:eastAsia="微軟正黑體" w:hAnsi="Arial"/>
        </w:rPr>
      </w:pPr>
    </w:p>
    <w:p w:rsidR="003D5F1B" w:rsidRDefault="003D5F1B">
      <w:pPr>
        <w:rPr>
          <w:rFonts w:ascii="Arial" w:eastAsia="微軟正黑體" w:hAnsi="Arial"/>
        </w:rPr>
      </w:pPr>
    </w:p>
    <w:p w:rsidR="003D5F1B" w:rsidRDefault="003D5F1B">
      <w:pPr>
        <w:rPr>
          <w:rFonts w:ascii="Arial" w:eastAsia="微軟正黑體" w:hAnsi="Arial"/>
        </w:rPr>
      </w:pPr>
    </w:p>
    <w:p w:rsidR="003D5F1B" w:rsidRDefault="003D5F1B">
      <w:pPr>
        <w:rPr>
          <w:rFonts w:ascii="Arial" w:eastAsia="微軟正黑體" w:hAnsi="Arial"/>
        </w:rPr>
      </w:pPr>
    </w:p>
    <w:p w:rsidR="003D5F1B" w:rsidRDefault="003D5F1B">
      <w:pPr>
        <w:rPr>
          <w:rFonts w:ascii="Arial" w:eastAsia="微軟正黑體" w:hAnsi="Arial"/>
        </w:rPr>
      </w:pPr>
    </w:p>
    <w:p w:rsidR="003D5F1B" w:rsidRDefault="003D5F1B">
      <w:pPr>
        <w:rPr>
          <w:rFonts w:ascii="Arial" w:eastAsia="微軟正黑體" w:hAnsi="Arial"/>
        </w:rPr>
      </w:pPr>
    </w:p>
    <w:p w:rsidR="003D5F1B" w:rsidRDefault="003D5F1B">
      <w:pPr>
        <w:rPr>
          <w:rFonts w:ascii="Arial" w:eastAsia="微軟正黑體" w:hAnsi="Arial"/>
        </w:rPr>
      </w:pPr>
    </w:p>
    <w:p w:rsidR="003D5F1B" w:rsidRDefault="003D5F1B">
      <w:pPr>
        <w:rPr>
          <w:rFonts w:ascii="Arial" w:eastAsia="微軟正黑體" w:hAnsi="Arial"/>
        </w:rPr>
      </w:pPr>
    </w:p>
    <w:p w:rsidR="003D5F1B" w:rsidRDefault="003D5F1B">
      <w:pPr>
        <w:rPr>
          <w:rFonts w:ascii="Arial" w:eastAsia="微軟正黑體" w:hAnsi="Arial"/>
        </w:rPr>
      </w:pPr>
    </w:p>
    <w:p w:rsidR="003D5F1B" w:rsidRDefault="003D5F1B">
      <w:pPr>
        <w:rPr>
          <w:rFonts w:ascii="Arial" w:eastAsia="微軟正黑體" w:hAnsi="Arial"/>
        </w:rPr>
      </w:pPr>
      <w:r w:rsidRPr="003D5F1B">
        <w:rPr>
          <w:rFonts w:ascii="Arial" w:eastAsia="微軟正黑體" w:hAnsi="Arial" w:hint="eastAsia"/>
        </w:rPr>
        <w:lastRenderedPageBreak/>
        <w:t>設定日夜盤</w:t>
      </w:r>
      <w:r w:rsidRPr="003D5F1B">
        <w:rPr>
          <w:rFonts w:ascii="Arial" w:eastAsia="微軟正黑體" w:hAnsi="Arial" w:hint="eastAsia"/>
        </w:rPr>
        <w:t>(</w:t>
      </w:r>
      <w:r w:rsidRPr="003D5F1B">
        <w:rPr>
          <w:rFonts w:ascii="Arial" w:eastAsia="微軟正黑體" w:hAnsi="Arial" w:hint="eastAsia"/>
        </w:rPr>
        <w:t>以下</w:t>
      </w:r>
      <w:r w:rsidRPr="003D5F1B">
        <w:rPr>
          <w:rFonts w:ascii="Arial" w:eastAsia="微軟正黑體" w:hAnsi="Arial" w:hint="eastAsia"/>
        </w:rPr>
        <w:t>TXF</w:t>
      </w:r>
      <w:r w:rsidRPr="003D5F1B">
        <w:rPr>
          <w:rFonts w:ascii="Arial" w:eastAsia="微軟正黑體" w:hAnsi="Arial" w:hint="eastAsia"/>
        </w:rPr>
        <w:t>為例</w:t>
      </w:r>
      <w:r w:rsidRPr="003D5F1B">
        <w:rPr>
          <w:rFonts w:ascii="Arial" w:eastAsia="微軟正黑體" w:hAnsi="Arial" w:hint="eastAsia"/>
        </w:rPr>
        <w:t>)</w:t>
      </w:r>
    </w:p>
    <w:p w:rsidR="003D5F1B" w:rsidRPr="008245CD" w:rsidRDefault="003D5F1B">
      <w:pPr>
        <w:rPr>
          <w:rFonts w:ascii="Arial" w:eastAsia="微軟正黑體" w:hAnsi="Arial"/>
        </w:rPr>
      </w:pPr>
      <w:r>
        <w:rPr>
          <w:noProof/>
        </w:rPr>
        <w:drawing>
          <wp:inline distT="0" distB="0" distL="0" distR="0" wp14:anchorId="0DDBD9DE" wp14:editId="63BAC991">
            <wp:extent cx="4362450" cy="5453063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4662" cy="545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10F" w:rsidRDefault="00A7610F" w:rsidP="008245CD">
      <w:pPr>
        <w:spacing w:line="360" w:lineRule="exact"/>
        <w:rPr>
          <w:rFonts w:ascii="Arial" w:eastAsia="微軟正黑體" w:hAnsi="Arial"/>
        </w:rPr>
      </w:pPr>
    </w:p>
    <w:p w:rsidR="00F21297" w:rsidRDefault="00F21297" w:rsidP="008245CD">
      <w:pPr>
        <w:spacing w:line="360" w:lineRule="exact"/>
        <w:rPr>
          <w:rFonts w:ascii="Arial" w:eastAsia="微軟正黑體" w:hAnsi="Arial"/>
        </w:rPr>
      </w:pPr>
    </w:p>
    <w:p w:rsidR="003D5F1B" w:rsidRDefault="003D5F1B" w:rsidP="008245CD">
      <w:pPr>
        <w:spacing w:line="360" w:lineRule="exact"/>
        <w:rPr>
          <w:rFonts w:ascii="Arial" w:eastAsia="微軟正黑體" w:hAnsi="Arial"/>
        </w:rPr>
      </w:pPr>
    </w:p>
    <w:p w:rsidR="003D5F1B" w:rsidRDefault="003D5F1B" w:rsidP="008245CD">
      <w:pPr>
        <w:spacing w:line="360" w:lineRule="exact"/>
        <w:rPr>
          <w:rFonts w:ascii="Arial" w:eastAsia="微軟正黑體" w:hAnsi="Arial"/>
        </w:rPr>
      </w:pPr>
    </w:p>
    <w:p w:rsidR="003D5F1B" w:rsidRDefault="003D5F1B" w:rsidP="008245CD">
      <w:pPr>
        <w:spacing w:line="360" w:lineRule="exact"/>
        <w:rPr>
          <w:rFonts w:ascii="Arial" w:eastAsia="微軟正黑體" w:hAnsi="Arial"/>
        </w:rPr>
      </w:pPr>
    </w:p>
    <w:p w:rsidR="003D5F1B" w:rsidRDefault="003D5F1B" w:rsidP="008245CD">
      <w:pPr>
        <w:spacing w:line="360" w:lineRule="exact"/>
        <w:rPr>
          <w:rFonts w:ascii="Arial" w:eastAsia="微軟正黑體" w:hAnsi="Arial"/>
        </w:rPr>
      </w:pPr>
    </w:p>
    <w:p w:rsidR="003D5F1B" w:rsidRDefault="003D5F1B" w:rsidP="008245CD">
      <w:pPr>
        <w:spacing w:line="360" w:lineRule="exact"/>
        <w:rPr>
          <w:rFonts w:ascii="Arial" w:eastAsia="微軟正黑體" w:hAnsi="Arial"/>
        </w:rPr>
      </w:pPr>
    </w:p>
    <w:p w:rsidR="003D5F1B" w:rsidRDefault="003D5F1B" w:rsidP="008245CD">
      <w:pPr>
        <w:spacing w:line="360" w:lineRule="exact"/>
        <w:rPr>
          <w:rFonts w:ascii="Arial" w:eastAsia="微軟正黑體" w:hAnsi="Arial"/>
        </w:rPr>
      </w:pPr>
    </w:p>
    <w:p w:rsidR="003D5F1B" w:rsidRDefault="003D5F1B" w:rsidP="008245CD">
      <w:pPr>
        <w:spacing w:line="360" w:lineRule="exact"/>
        <w:rPr>
          <w:rFonts w:ascii="Arial" w:eastAsia="微軟正黑體" w:hAnsi="Arial"/>
        </w:rPr>
      </w:pPr>
    </w:p>
    <w:p w:rsidR="003D5F1B" w:rsidRDefault="003D5F1B" w:rsidP="008245CD">
      <w:pPr>
        <w:spacing w:line="360" w:lineRule="exact"/>
        <w:rPr>
          <w:rFonts w:ascii="Arial" w:eastAsia="微軟正黑體" w:hAnsi="Arial"/>
        </w:rPr>
      </w:pPr>
    </w:p>
    <w:p w:rsidR="003D5F1B" w:rsidRDefault="003D5F1B" w:rsidP="008245CD">
      <w:pPr>
        <w:spacing w:line="360" w:lineRule="exact"/>
        <w:rPr>
          <w:rFonts w:ascii="Arial" w:eastAsia="微軟正黑體" w:hAnsi="Arial"/>
        </w:rPr>
      </w:pPr>
    </w:p>
    <w:p w:rsidR="003D5F1B" w:rsidRDefault="003D5F1B" w:rsidP="008245CD">
      <w:pPr>
        <w:spacing w:line="360" w:lineRule="exact"/>
        <w:rPr>
          <w:rFonts w:ascii="Arial" w:eastAsia="微軟正黑體" w:hAnsi="Arial"/>
        </w:rPr>
      </w:pPr>
    </w:p>
    <w:p w:rsidR="003D5F1B" w:rsidRDefault="003D5F1B" w:rsidP="008245CD">
      <w:pPr>
        <w:spacing w:line="360" w:lineRule="exact"/>
        <w:rPr>
          <w:rFonts w:ascii="Arial" w:eastAsia="微軟正黑體" w:hAnsi="Arial"/>
        </w:rPr>
      </w:pPr>
    </w:p>
    <w:p w:rsidR="003D5F1B" w:rsidRDefault="003D5F1B" w:rsidP="008245CD">
      <w:pPr>
        <w:spacing w:line="360" w:lineRule="exact"/>
        <w:rPr>
          <w:rFonts w:ascii="Arial" w:eastAsia="微軟正黑體" w:hAnsi="Arial"/>
        </w:rPr>
      </w:pPr>
    </w:p>
    <w:p w:rsidR="003D5F1B" w:rsidRPr="003D5F1B" w:rsidRDefault="003D5F1B" w:rsidP="008245CD">
      <w:pPr>
        <w:spacing w:line="360" w:lineRule="exact"/>
        <w:rPr>
          <w:rFonts w:ascii="Arial" w:eastAsia="微軟正黑體" w:hAnsi="Arial"/>
        </w:rPr>
      </w:pPr>
    </w:p>
    <w:p w:rsidR="000340B5" w:rsidRPr="00F21297" w:rsidRDefault="00A7610F" w:rsidP="00F21297">
      <w:pPr>
        <w:pStyle w:val="a3"/>
        <w:numPr>
          <w:ilvl w:val="0"/>
          <w:numId w:val="2"/>
        </w:numPr>
        <w:spacing w:line="360" w:lineRule="exact"/>
        <w:ind w:leftChars="0"/>
        <w:rPr>
          <w:rFonts w:ascii="Arial" w:eastAsia="微軟正黑體" w:hAnsi="Arial"/>
        </w:rPr>
      </w:pPr>
      <w:r w:rsidRPr="008245CD">
        <w:rPr>
          <w:rFonts w:ascii="Arial" w:eastAsia="微軟正黑體" w:hAnsi="Arial" w:hint="eastAsia"/>
        </w:rPr>
        <w:lastRenderedPageBreak/>
        <w:t>在</w:t>
      </w:r>
      <w:r w:rsidR="00C0522F" w:rsidRPr="008245CD">
        <w:rPr>
          <w:rFonts w:ascii="Arial" w:eastAsia="微軟正黑體" w:hAnsi="Arial"/>
        </w:rPr>
        <w:t>QM</w:t>
      </w:r>
      <w:r w:rsidR="00C0522F" w:rsidRPr="008245CD">
        <w:rPr>
          <w:rFonts w:ascii="Arial" w:eastAsia="微軟正黑體" w:hAnsi="Arial" w:hint="eastAsia"/>
        </w:rPr>
        <w:t>&gt;&gt;</w:t>
      </w:r>
      <w:r w:rsidRPr="008245CD">
        <w:rPr>
          <w:rFonts w:ascii="Arial" w:eastAsia="微軟正黑體" w:hAnsi="Arial" w:hint="eastAsia"/>
        </w:rPr>
        <w:t>工具</w:t>
      </w:r>
      <w:r w:rsidR="00C0522F" w:rsidRPr="008245CD">
        <w:rPr>
          <w:rFonts w:ascii="Arial" w:eastAsia="微軟正黑體" w:hAnsi="Arial" w:hint="eastAsia"/>
        </w:rPr>
        <w:t>&gt;&gt;</w:t>
      </w:r>
      <w:r w:rsidRPr="008245CD">
        <w:rPr>
          <w:rFonts w:ascii="Arial" w:eastAsia="微軟正黑體" w:hAnsi="Arial" w:hint="eastAsia"/>
        </w:rPr>
        <w:t>交易時段模組中自行建立交易時段模組，以下各個模組設定請參考，</w:t>
      </w:r>
    </w:p>
    <w:p w:rsidR="004C318B" w:rsidRPr="008245CD" w:rsidRDefault="00B932E9" w:rsidP="008245CD">
      <w:pPr>
        <w:pStyle w:val="a3"/>
        <w:numPr>
          <w:ilvl w:val="0"/>
          <w:numId w:val="6"/>
        </w:numPr>
        <w:spacing w:line="360" w:lineRule="exact"/>
        <w:ind w:leftChars="0"/>
        <w:rPr>
          <w:rFonts w:ascii="Arial" w:eastAsia="微軟正黑體" w:hAnsi="Arial"/>
        </w:rPr>
      </w:pPr>
      <w:r w:rsidRPr="008245CD">
        <w:rPr>
          <w:rFonts w:ascii="Arial" w:eastAsia="微軟正黑體" w:hAnsi="Arial" w:hint="eastAsia"/>
        </w:rPr>
        <w:t>TXF.MXF.TXO.UDF.SPF</w:t>
      </w:r>
      <w:r w:rsidRPr="008245CD">
        <w:rPr>
          <w:rFonts w:ascii="Arial" w:eastAsia="微軟正黑體" w:hAnsi="Arial" w:hint="eastAsia"/>
        </w:rPr>
        <w:t>商品</w:t>
      </w:r>
    </w:p>
    <w:p w:rsidR="00B932E9" w:rsidRPr="008245CD" w:rsidRDefault="00B932E9" w:rsidP="003D5F1B">
      <w:pPr>
        <w:numPr>
          <w:ilvl w:val="0"/>
          <w:numId w:val="12"/>
        </w:numPr>
        <w:spacing w:line="360" w:lineRule="exact"/>
        <w:rPr>
          <w:rFonts w:ascii="Arial" w:eastAsia="微軟正黑體" w:hAnsi="Arial"/>
        </w:rPr>
      </w:pPr>
      <w:r w:rsidRPr="008245CD">
        <w:rPr>
          <w:rFonts w:ascii="Arial" w:eastAsia="微軟正黑體" w:hAnsi="Arial" w:hint="eastAsia"/>
        </w:rPr>
        <w:t>T+1</w:t>
      </w:r>
      <w:r w:rsidRPr="008245CD">
        <w:rPr>
          <w:rFonts w:ascii="Arial" w:eastAsia="微軟正黑體" w:hAnsi="Arial" w:hint="eastAsia"/>
        </w:rPr>
        <w:t>盤及</w:t>
      </w:r>
      <w:r w:rsidRPr="008245CD">
        <w:rPr>
          <w:rFonts w:ascii="Arial" w:eastAsia="微軟正黑體" w:hAnsi="Arial" w:hint="eastAsia"/>
        </w:rPr>
        <w:t>T</w:t>
      </w:r>
      <w:r w:rsidRPr="008245CD">
        <w:rPr>
          <w:rFonts w:ascii="Arial" w:eastAsia="微軟正黑體" w:hAnsi="Arial" w:hint="eastAsia"/>
        </w:rPr>
        <w:t>盤</w:t>
      </w:r>
      <w:r w:rsidR="003D5F1B">
        <w:rPr>
          <w:rFonts w:ascii="Arial" w:eastAsia="微軟正黑體" w:hAnsi="Arial" w:hint="eastAsia"/>
        </w:rPr>
        <w:t>(</w:t>
      </w:r>
      <w:proofErr w:type="spellStart"/>
      <w:r w:rsidR="003D5F1B" w:rsidRPr="003D5F1B">
        <w:rPr>
          <w:rFonts w:ascii="Arial" w:eastAsia="微軟正黑體" w:hAnsi="Arial"/>
        </w:rPr>
        <w:t>TXF.MXF.TXO.UDF.SPF|Session</w:t>
      </w:r>
      <w:proofErr w:type="spellEnd"/>
      <w:r w:rsidR="003D5F1B" w:rsidRPr="003D5F1B">
        <w:rPr>
          <w:rFonts w:ascii="Arial" w:eastAsia="微軟正黑體" w:hAnsi="Arial"/>
        </w:rPr>
        <w:t xml:space="preserve"> New</w:t>
      </w:r>
      <w:r w:rsidR="003D5F1B">
        <w:rPr>
          <w:rFonts w:ascii="Arial" w:eastAsia="微軟正黑體" w:hAnsi="Arial" w:hint="eastAsia"/>
        </w:rPr>
        <w:t>)</w:t>
      </w:r>
    </w:p>
    <w:p w:rsidR="00B932E9" w:rsidRPr="008245CD" w:rsidRDefault="003D5F1B" w:rsidP="00B932E9">
      <w:pPr>
        <w:ind w:left="1440"/>
        <w:rPr>
          <w:rFonts w:ascii="Arial" w:eastAsia="微軟正黑體" w:hAnsi="Arial"/>
        </w:rPr>
      </w:pPr>
      <w:r>
        <w:rPr>
          <w:noProof/>
        </w:rPr>
        <w:drawing>
          <wp:inline distT="0" distB="0" distL="0" distR="0" wp14:anchorId="70A10356" wp14:editId="12FCC909">
            <wp:extent cx="4287149" cy="3762375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03034" cy="37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2E9" w:rsidRPr="008245CD" w:rsidRDefault="00B932E9" w:rsidP="008245CD">
      <w:pPr>
        <w:spacing w:line="360" w:lineRule="exact"/>
        <w:rPr>
          <w:rFonts w:ascii="Arial" w:eastAsia="微軟正黑體" w:hAnsi="Arial"/>
        </w:rPr>
      </w:pPr>
    </w:p>
    <w:p w:rsidR="00B932E9" w:rsidRPr="00792F39" w:rsidRDefault="00B932E9" w:rsidP="003D5F1B">
      <w:pPr>
        <w:pStyle w:val="a3"/>
        <w:numPr>
          <w:ilvl w:val="0"/>
          <w:numId w:val="12"/>
        </w:numPr>
        <w:spacing w:line="360" w:lineRule="exact"/>
        <w:ind w:leftChars="0"/>
        <w:rPr>
          <w:rFonts w:ascii="Arial" w:eastAsia="微軟正黑體" w:hAnsi="Arial"/>
        </w:rPr>
      </w:pPr>
      <w:r w:rsidRPr="00792F39">
        <w:rPr>
          <w:rFonts w:ascii="Arial" w:eastAsia="微軟正黑體" w:hAnsi="Arial"/>
        </w:rPr>
        <w:t>T</w:t>
      </w:r>
      <w:r w:rsidRPr="00792F39">
        <w:rPr>
          <w:rFonts w:ascii="Arial" w:eastAsia="微軟正黑體" w:hAnsi="Arial" w:hint="eastAsia"/>
        </w:rPr>
        <w:t>盤</w:t>
      </w:r>
      <w:r w:rsidRPr="00792F39">
        <w:rPr>
          <w:rFonts w:ascii="Arial" w:eastAsia="微軟正黑體" w:hAnsi="Arial" w:hint="eastAsia"/>
        </w:rPr>
        <w:t>(</w:t>
      </w:r>
      <w:proofErr w:type="spellStart"/>
      <w:r w:rsidR="003D5F1B" w:rsidRPr="003D5F1B">
        <w:rPr>
          <w:rFonts w:ascii="Arial" w:eastAsia="微軟正黑體" w:hAnsi="Arial"/>
        </w:rPr>
        <w:t>TXF.MXF.TXO.UDF.SPF|Session</w:t>
      </w:r>
      <w:proofErr w:type="spellEnd"/>
      <w:r w:rsidR="003D5F1B" w:rsidRPr="003D5F1B">
        <w:rPr>
          <w:rFonts w:ascii="Arial" w:eastAsia="微軟正黑體" w:hAnsi="Arial"/>
        </w:rPr>
        <w:t xml:space="preserve"> </w:t>
      </w:r>
      <w:proofErr w:type="spellStart"/>
      <w:r w:rsidR="003D5F1B" w:rsidRPr="003D5F1B">
        <w:rPr>
          <w:rFonts w:ascii="Arial" w:eastAsia="微軟正黑體" w:hAnsi="Arial"/>
        </w:rPr>
        <w:t>Origianl</w:t>
      </w:r>
      <w:proofErr w:type="spellEnd"/>
      <w:r w:rsidRPr="00792F39">
        <w:rPr>
          <w:rFonts w:ascii="Arial" w:eastAsia="微軟正黑體" w:hAnsi="Arial" w:hint="eastAsia"/>
        </w:rPr>
        <w:t>)</w:t>
      </w:r>
    </w:p>
    <w:p w:rsidR="00B932E9" w:rsidRDefault="00B932E9" w:rsidP="00C0522F">
      <w:pPr>
        <w:ind w:left="1440"/>
        <w:rPr>
          <w:rFonts w:ascii="Arial" w:eastAsia="微軟正黑體" w:hAnsi="Arial"/>
        </w:rPr>
      </w:pPr>
      <w:r w:rsidRPr="008245CD">
        <w:rPr>
          <w:rFonts w:ascii="Arial" w:eastAsia="微軟正黑體" w:hAnsi="Arial"/>
          <w:noProof/>
        </w:rPr>
        <w:drawing>
          <wp:inline distT="0" distB="0" distL="0" distR="0" wp14:anchorId="5DF1E946" wp14:editId="248F0A6F">
            <wp:extent cx="4178300" cy="2409825"/>
            <wp:effectExtent l="0" t="0" r="0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33934"/>
                    <a:stretch/>
                  </pic:blipFill>
                  <pic:spPr bwMode="auto">
                    <a:xfrm>
                      <a:off x="0" y="0"/>
                      <a:ext cx="4189265" cy="2416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45CD" w:rsidRDefault="008245CD" w:rsidP="008245CD">
      <w:pPr>
        <w:rPr>
          <w:rFonts w:ascii="Arial" w:eastAsia="微軟正黑體" w:hAnsi="Arial"/>
        </w:rPr>
      </w:pPr>
    </w:p>
    <w:p w:rsidR="00792F39" w:rsidRDefault="00792F39" w:rsidP="008245CD">
      <w:pPr>
        <w:rPr>
          <w:rFonts w:ascii="Arial" w:eastAsia="微軟正黑體" w:hAnsi="Arial"/>
        </w:rPr>
      </w:pPr>
    </w:p>
    <w:p w:rsidR="00792F39" w:rsidRDefault="00792F39" w:rsidP="008245CD">
      <w:pPr>
        <w:rPr>
          <w:rFonts w:ascii="Arial" w:eastAsia="微軟正黑體" w:hAnsi="Arial"/>
        </w:rPr>
      </w:pPr>
    </w:p>
    <w:p w:rsidR="00792F39" w:rsidRDefault="00792F39" w:rsidP="008245CD">
      <w:pPr>
        <w:rPr>
          <w:rFonts w:ascii="Arial" w:eastAsia="微軟正黑體" w:hAnsi="Arial"/>
        </w:rPr>
      </w:pPr>
    </w:p>
    <w:p w:rsidR="00792F39" w:rsidRDefault="00792F39" w:rsidP="008245CD">
      <w:pPr>
        <w:rPr>
          <w:rFonts w:ascii="Arial" w:eastAsia="微軟正黑體" w:hAnsi="Arial"/>
        </w:rPr>
      </w:pPr>
    </w:p>
    <w:p w:rsidR="00792F39" w:rsidRDefault="00792F39" w:rsidP="008245CD">
      <w:pPr>
        <w:rPr>
          <w:rFonts w:ascii="Arial" w:eastAsia="微軟正黑體" w:hAnsi="Arial"/>
        </w:rPr>
      </w:pPr>
    </w:p>
    <w:p w:rsidR="00792F39" w:rsidRDefault="00792F39" w:rsidP="008245CD">
      <w:pPr>
        <w:rPr>
          <w:rFonts w:ascii="Arial" w:eastAsia="微軟正黑體" w:hAnsi="Arial"/>
        </w:rPr>
      </w:pPr>
    </w:p>
    <w:p w:rsidR="00792F39" w:rsidRDefault="00792F39" w:rsidP="008245CD">
      <w:pPr>
        <w:rPr>
          <w:rFonts w:ascii="Arial" w:eastAsia="微軟正黑體" w:hAnsi="Arial"/>
        </w:rPr>
      </w:pPr>
    </w:p>
    <w:p w:rsidR="00B932E9" w:rsidRPr="00792F39" w:rsidRDefault="00B932E9" w:rsidP="003D5F1B">
      <w:pPr>
        <w:pStyle w:val="a3"/>
        <w:numPr>
          <w:ilvl w:val="0"/>
          <w:numId w:val="12"/>
        </w:numPr>
        <w:spacing w:line="360" w:lineRule="exact"/>
        <w:ind w:leftChars="0"/>
        <w:rPr>
          <w:rFonts w:ascii="Arial" w:eastAsia="微軟正黑體" w:hAnsi="Arial"/>
        </w:rPr>
      </w:pPr>
      <w:r w:rsidRPr="00792F39">
        <w:rPr>
          <w:rFonts w:ascii="Arial" w:eastAsia="微軟正黑體" w:hAnsi="Arial" w:hint="eastAsia"/>
        </w:rPr>
        <w:lastRenderedPageBreak/>
        <w:t>僅看</w:t>
      </w:r>
      <w:r w:rsidRPr="00792F39">
        <w:rPr>
          <w:rFonts w:ascii="Arial" w:eastAsia="微軟正黑體" w:hAnsi="Arial" w:hint="eastAsia"/>
        </w:rPr>
        <w:t>T+1</w:t>
      </w:r>
      <w:r w:rsidRPr="00792F39">
        <w:rPr>
          <w:rFonts w:ascii="Arial" w:eastAsia="微軟正黑體" w:hAnsi="Arial" w:hint="eastAsia"/>
        </w:rPr>
        <w:t>盤</w:t>
      </w:r>
      <w:r w:rsidR="003D5F1B">
        <w:rPr>
          <w:rFonts w:ascii="Arial" w:eastAsia="微軟正黑體" w:hAnsi="Arial" w:hint="eastAsia"/>
        </w:rPr>
        <w:t>(</w:t>
      </w:r>
      <w:r w:rsidR="003D5F1B" w:rsidRPr="003D5F1B">
        <w:rPr>
          <w:rFonts w:ascii="Arial" w:eastAsia="微軟正黑體" w:hAnsi="Arial"/>
        </w:rPr>
        <w:t>TXF.MXF.TXO.UDF.SPF|+1 Session</w:t>
      </w:r>
      <w:r w:rsidR="003D5F1B">
        <w:rPr>
          <w:rFonts w:ascii="Arial" w:eastAsia="微軟正黑體" w:hAnsi="Arial" w:hint="eastAsia"/>
        </w:rPr>
        <w:t>)</w:t>
      </w:r>
    </w:p>
    <w:p w:rsidR="00B932E9" w:rsidRPr="008245CD" w:rsidRDefault="003D5F1B" w:rsidP="00B932E9">
      <w:pPr>
        <w:ind w:left="1440"/>
        <w:rPr>
          <w:rFonts w:ascii="Arial" w:eastAsia="微軟正黑體" w:hAnsi="Arial"/>
        </w:rPr>
      </w:pPr>
      <w:r>
        <w:rPr>
          <w:noProof/>
        </w:rPr>
        <w:drawing>
          <wp:inline distT="0" distB="0" distL="0" distR="0" wp14:anchorId="050F416C" wp14:editId="17EAAC11">
            <wp:extent cx="4179505" cy="2552700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85539" cy="2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2E9" w:rsidRPr="008245CD" w:rsidRDefault="00B932E9" w:rsidP="008245CD">
      <w:pPr>
        <w:spacing w:line="360" w:lineRule="exact"/>
        <w:rPr>
          <w:rFonts w:ascii="Arial" w:eastAsia="微軟正黑體" w:hAnsi="Arial"/>
        </w:rPr>
      </w:pPr>
    </w:p>
    <w:p w:rsidR="00B932E9" w:rsidRPr="008245CD" w:rsidRDefault="00B932E9" w:rsidP="008245CD">
      <w:pPr>
        <w:pStyle w:val="a3"/>
        <w:numPr>
          <w:ilvl w:val="0"/>
          <w:numId w:val="6"/>
        </w:numPr>
        <w:spacing w:line="360" w:lineRule="exact"/>
        <w:ind w:leftChars="0"/>
        <w:rPr>
          <w:rFonts w:ascii="Arial" w:eastAsia="微軟正黑體" w:hAnsi="Arial"/>
        </w:rPr>
      </w:pPr>
      <w:r w:rsidRPr="008245CD">
        <w:rPr>
          <w:rFonts w:ascii="Arial" w:eastAsia="微軟正黑體" w:hAnsi="Arial" w:hint="eastAsia"/>
        </w:rPr>
        <w:t>RHF.RTF.RTO.RHO</w:t>
      </w:r>
      <w:r w:rsidRPr="008245CD">
        <w:rPr>
          <w:rFonts w:ascii="Arial" w:eastAsia="微軟正黑體" w:hAnsi="Arial" w:hint="eastAsia"/>
        </w:rPr>
        <w:t>商品</w:t>
      </w:r>
    </w:p>
    <w:p w:rsidR="00B932E9" w:rsidRPr="00792F39" w:rsidRDefault="00B932E9" w:rsidP="003D5F1B">
      <w:pPr>
        <w:pStyle w:val="a3"/>
        <w:numPr>
          <w:ilvl w:val="0"/>
          <w:numId w:val="13"/>
        </w:numPr>
        <w:spacing w:line="360" w:lineRule="exact"/>
        <w:ind w:leftChars="0"/>
        <w:rPr>
          <w:rFonts w:ascii="Arial" w:eastAsia="微軟正黑體" w:hAnsi="Arial"/>
        </w:rPr>
      </w:pPr>
      <w:r w:rsidRPr="00792F39">
        <w:rPr>
          <w:rFonts w:ascii="Arial" w:eastAsia="微軟正黑體" w:hAnsi="Arial" w:hint="eastAsia"/>
        </w:rPr>
        <w:t>T+1</w:t>
      </w:r>
      <w:r w:rsidRPr="00792F39">
        <w:rPr>
          <w:rFonts w:ascii="Arial" w:eastAsia="微軟正黑體" w:hAnsi="Arial" w:hint="eastAsia"/>
        </w:rPr>
        <w:t>盤及</w:t>
      </w:r>
      <w:r w:rsidRPr="00792F39">
        <w:rPr>
          <w:rFonts w:ascii="Arial" w:eastAsia="微軟正黑體" w:hAnsi="Arial" w:hint="eastAsia"/>
        </w:rPr>
        <w:t>T</w:t>
      </w:r>
      <w:r w:rsidRPr="00792F39">
        <w:rPr>
          <w:rFonts w:ascii="Arial" w:eastAsia="微軟正黑體" w:hAnsi="Arial" w:hint="eastAsia"/>
        </w:rPr>
        <w:t>盤</w:t>
      </w:r>
      <w:r w:rsidR="003D5F1B">
        <w:rPr>
          <w:rFonts w:ascii="Arial" w:eastAsia="微軟正黑體" w:hAnsi="Arial" w:hint="eastAsia"/>
        </w:rPr>
        <w:t>(</w:t>
      </w:r>
      <w:proofErr w:type="spellStart"/>
      <w:r w:rsidR="003D5F1B" w:rsidRPr="003D5F1B">
        <w:rPr>
          <w:rFonts w:ascii="Arial" w:eastAsia="微軟正黑體" w:hAnsi="Arial"/>
        </w:rPr>
        <w:t>RHF.RTF.RTO.RHO|Session</w:t>
      </w:r>
      <w:proofErr w:type="spellEnd"/>
      <w:r w:rsidR="003D5F1B" w:rsidRPr="003D5F1B">
        <w:rPr>
          <w:rFonts w:ascii="Arial" w:eastAsia="微軟正黑體" w:hAnsi="Arial"/>
        </w:rPr>
        <w:t xml:space="preserve"> New</w:t>
      </w:r>
      <w:r w:rsidR="003D5F1B">
        <w:rPr>
          <w:rFonts w:ascii="Arial" w:eastAsia="微軟正黑體" w:hAnsi="Arial" w:hint="eastAsia"/>
        </w:rPr>
        <w:t>)</w:t>
      </w:r>
    </w:p>
    <w:p w:rsidR="00B932E9" w:rsidRDefault="003D5F1B" w:rsidP="00B932E9">
      <w:pPr>
        <w:pStyle w:val="a3"/>
        <w:ind w:leftChars="0" w:left="1440"/>
        <w:rPr>
          <w:rFonts w:ascii="Arial" w:eastAsia="微軟正黑體" w:hAnsi="Arial"/>
        </w:rPr>
      </w:pPr>
      <w:r>
        <w:rPr>
          <w:noProof/>
        </w:rPr>
        <w:drawing>
          <wp:inline distT="0" distB="0" distL="0" distR="0" wp14:anchorId="1238C71B" wp14:editId="5D3D6DF0">
            <wp:extent cx="4481999" cy="3914775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86981" cy="391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F39" w:rsidRDefault="00792F39" w:rsidP="00B932E9">
      <w:pPr>
        <w:pStyle w:val="a3"/>
        <w:ind w:leftChars="0" w:left="1440"/>
        <w:rPr>
          <w:rFonts w:ascii="Arial" w:eastAsia="微軟正黑體" w:hAnsi="Arial"/>
        </w:rPr>
      </w:pPr>
    </w:p>
    <w:p w:rsidR="003D5F1B" w:rsidRDefault="003D5F1B" w:rsidP="00B932E9">
      <w:pPr>
        <w:pStyle w:val="a3"/>
        <w:ind w:leftChars="0" w:left="1440"/>
        <w:rPr>
          <w:rFonts w:ascii="Arial" w:eastAsia="微軟正黑體" w:hAnsi="Arial"/>
        </w:rPr>
      </w:pPr>
    </w:p>
    <w:p w:rsidR="003D5F1B" w:rsidRDefault="003D5F1B" w:rsidP="00B932E9">
      <w:pPr>
        <w:pStyle w:val="a3"/>
        <w:ind w:leftChars="0" w:left="1440"/>
        <w:rPr>
          <w:rFonts w:ascii="Arial" w:eastAsia="微軟正黑體" w:hAnsi="Arial"/>
        </w:rPr>
      </w:pPr>
    </w:p>
    <w:p w:rsidR="003D5F1B" w:rsidRDefault="003D5F1B" w:rsidP="00B932E9">
      <w:pPr>
        <w:pStyle w:val="a3"/>
        <w:ind w:leftChars="0" w:left="1440"/>
        <w:rPr>
          <w:rFonts w:ascii="Arial" w:eastAsia="微軟正黑體" w:hAnsi="Arial"/>
        </w:rPr>
      </w:pPr>
    </w:p>
    <w:p w:rsidR="003D5F1B" w:rsidRDefault="003D5F1B" w:rsidP="00B932E9">
      <w:pPr>
        <w:pStyle w:val="a3"/>
        <w:ind w:leftChars="0" w:left="1440"/>
        <w:rPr>
          <w:rFonts w:ascii="Arial" w:eastAsia="微軟正黑體" w:hAnsi="Arial"/>
        </w:rPr>
      </w:pPr>
    </w:p>
    <w:p w:rsidR="003D5F1B" w:rsidRDefault="003D5F1B" w:rsidP="00B932E9">
      <w:pPr>
        <w:pStyle w:val="a3"/>
        <w:ind w:leftChars="0" w:left="1440"/>
        <w:rPr>
          <w:rFonts w:ascii="Arial" w:eastAsia="微軟正黑體" w:hAnsi="Arial"/>
        </w:rPr>
      </w:pPr>
    </w:p>
    <w:p w:rsidR="003D5F1B" w:rsidRPr="008245CD" w:rsidRDefault="003D5F1B" w:rsidP="00B932E9">
      <w:pPr>
        <w:pStyle w:val="a3"/>
        <w:ind w:leftChars="0" w:left="1440"/>
        <w:rPr>
          <w:rFonts w:ascii="Arial" w:eastAsia="微軟正黑體" w:hAnsi="Arial"/>
        </w:rPr>
      </w:pPr>
    </w:p>
    <w:p w:rsidR="00B932E9" w:rsidRPr="00792F39" w:rsidRDefault="00B932E9" w:rsidP="00870C36">
      <w:pPr>
        <w:pStyle w:val="a3"/>
        <w:numPr>
          <w:ilvl w:val="0"/>
          <w:numId w:val="13"/>
        </w:numPr>
        <w:ind w:leftChars="0"/>
        <w:rPr>
          <w:rFonts w:ascii="Arial" w:eastAsia="微軟正黑體" w:hAnsi="Arial"/>
        </w:rPr>
      </w:pPr>
      <w:r w:rsidRPr="00792F39">
        <w:rPr>
          <w:rFonts w:ascii="Arial" w:eastAsia="微軟正黑體" w:hAnsi="Arial"/>
        </w:rPr>
        <w:lastRenderedPageBreak/>
        <w:t>T</w:t>
      </w:r>
      <w:r w:rsidRPr="00792F39">
        <w:rPr>
          <w:rFonts w:ascii="Arial" w:eastAsia="微軟正黑體" w:hAnsi="Arial" w:hint="eastAsia"/>
        </w:rPr>
        <w:t>盤</w:t>
      </w:r>
      <w:r w:rsidRPr="00792F39">
        <w:rPr>
          <w:rFonts w:ascii="Arial" w:eastAsia="微軟正黑體" w:hAnsi="Arial" w:hint="eastAsia"/>
        </w:rPr>
        <w:t>(</w:t>
      </w:r>
      <w:proofErr w:type="spellStart"/>
      <w:r w:rsidR="00870C36" w:rsidRPr="00870C36">
        <w:rPr>
          <w:rFonts w:ascii="Arial" w:eastAsia="微軟正黑體" w:hAnsi="Arial"/>
        </w:rPr>
        <w:t>RHF.RTF.RTO.RHO|Session</w:t>
      </w:r>
      <w:proofErr w:type="spellEnd"/>
      <w:r w:rsidR="00870C36" w:rsidRPr="00870C36">
        <w:rPr>
          <w:rFonts w:ascii="Arial" w:eastAsia="微軟正黑體" w:hAnsi="Arial"/>
        </w:rPr>
        <w:t xml:space="preserve"> Original</w:t>
      </w:r>
      <w:r w:rsidRPr="00792F39">
        <w:rPr>
          <w:rFonts w:ascii="Arial" w:eastAsia="微軟正黑體" w:hAnsi="Arial" w:hint="eastAsia"/>
        </w:rPr>
        <w:t>)</w:t>
      </w:r>
    </w:p>
    <w:p w:rsidR="00B932E9" w:rsidRPr="008245CD" w:rsidRDefault="00B932E9" w:rsidP="00B932E9">
      <w:pPr>
        <w:pStyle w:val="a3"/>
        <w:ind w:leftChars="0" w:left="1440"/>
        <w:rPr>
          <w:rFonts w:ascii="Arial" w:eastAsia="微軟正黑體" w:hAnsi="Arial"/>
        </w:rPr>
      </w:pPr>
      <w:r w:rsidRPr="008245CD">
        <w:rPr>
          <w:rFonts w:ascii="Arial" w:eastAsia="微軟正黑體" w:hAnsi="Arial"/>
          <w:noProof/>
        </w:rPr>
        <w:drawing>
          <wp:inline distT="0" distB="0" distL="0" distR="0" wp14:anchorId="05DFD3EB" wp14:editId="689CEF1A">
            <wp:extent cx="3968750" cy="2314575"/>
            <wp:effectExtent l="0" t="0" r="0" b="952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34138"/>
                    <a:stretch/>
                  </pic:blipFill>
                  <pic:spPr bwMode="auto">
                    <a:xfrm>
                      <a:off x="0" y="0"/>
                      <a:ext cx="3972464" cy="2316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32E9" w:rsidRPr="008245CD" w:rsidRDefault="00B932E9" w:rsidP="00B932E9">
      <w:pPr>
        <w:pStyle w:val="a3"/>
        <w:ind w:leftChars="0" w:left="1440"/>
        <w:rPr>
          <w:rFonts w:ascii="Arial" w:eastAsia="微軟正黑體" w:hAnsi="Arial"/>
        </w:rPr>
      </w:pPr>
    </w:p>
    <w:p w:rsidR="00B932E9" w:rsidRPr="00792F39" w:rsidRDefault="00B932E9" w:rsidP="00870C36">
      <w:pPr>
        <w:pStyle w:val="a3"/>
        <w:numPr>
          <w:ilvl w:val="0"/>
          <w:numId w:val="13"/>
        </w:numPr>
        <w:ind w:leftChars="0"/>
        <w:rPr>
          <w:rFonts w:ascii="Arial" w:eastAsia="微軟正黑體" w:hAnsi="Arial"/>
        </w:rPr>
      </w:pPr>
      <w:r w:rsidRPr="00792F39">
        <w:rPr>
          <w:rFonts w:ascii="Arial" w:eastAsia="微軟正黑體" w:hAnsi="Arial" w:hint="eastAsia"/>
        </w:rPr>
        <w:t>僅看</w:t>
      </w:r>
      <w:r w:rsidRPr="00792F39">
        <w:rPr>
          <w:rFonts w:ascii="Arial" w:eastAsia="微軟正黑體" w:hAnsi="Arial" w:hint="eastAsia"/>
        </w:rPr>
        <w:t>T+1</w:t>
      </w:r>
      <w:r w:rsidRPr="00792F39">
        <w:rPr>
          <w:rFonts w:ascii="Arial" w:eastAsia="微軟正黑體" w:hAnsi="Arial" w:hint="eastAsia"/>
        </w:rPr>
        <w:t>盤</w:t>
      </w:r>
      <w:r w:rsidR="00870C36">
        <w:rPr>
          <w:rFonts w:ascii="Arial" w:eastAsia="微軟正黑體" w:hAnsi="Arial" w:hint="eastAsia"/>
        </w:rPr>
        <w:t>(</w:t>
      </w:r>
      <w:r w:rsidR="00870C36" w:rsidRPr="00870C36">
        <w:rPr>
          <w:rFonts w:ascii="Arial" w:eastAsia="微軟正黑體" w:hAnsi="Arial"/>
        </w:rPr>
        <w:t>RHF.RTF.RTO.RHO|+1 Session</w:t>
      </w:r>
      <w:r w:rsidR="00870C36">
        <w:rPr>
          <w:rFonts w:ascii="Arial" w:eastAsia="微軟正黑體" w:hAnsi="Arial" w:hint="eastAsia"/>
        </w:rPr>
        <w:t>)</w:t>
      </w:r>
    </w:p>
    <w:p w:rsidR="000340B5" w:rsidRDefault="00870C36" w:rsidP="00484695">
      <w:pPr>
        <w:pStyle w:val="a3"/>
        <w:ind w:leftChars="0" w:left="1440"/>
        <w:rPr>
          <w:rFonts w:ascii="Arial" w:eastAsia="微軟正黑體" w:hAnsi="Arial"/>
        </w:rPr>
      </w:pPr>
      <w:r>
        <w:rPr>
          <w:noProof/>
        </w:rPr>
        <w:drawing>
          <wp:inline distT="0" distB="0" distL="0" distR="0" wp14:anchorId="564AC2F8" wp14:editId="0CD8B1F8">
            <wp:extent cx="3830128" cy="2114550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35672" cy="211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297" w:rsidRPr="00870C36" w:rsidRDefault="00F21297" w:rsidP="00870C36">
      <w:pPr>
        <w:rPr>
          <w:rFonts w:ascii="Arial" w:eastAsia="微軟正黑體" w:hAnsi="Arial"/>
        </w:rPr>
      </w:pPr>
    </w:p>
    <w:p w:rsidR="00484695" w:rsidRPr="008245CD" w:rsidRDefault="00484695" w:rsidP="008245CD">
      <w:pPr>
        <w:pStyle w:val="a3"/>
        <w:numPr>
          <w:ilvl w:val="0"/>
          <w:numId w:val="6"/>
        </w:numPr>
        <w:spacing w:line="360" w:lineRule="exact"/>
        <w:ind w:leftChars="0" w:left="964" w:hanging="482"/>
        <w:rPr>
          <w:rFonts w:ascii="Arial" w:eastAsia="微軟正黑體" w:hAnsi="Arial"/>
        </w:rPr>
      </w:pPr>
      <w:r w:rsidRPr="008245CD">
        <w:rPr>
          <w:rFonts w:ascii="Arial" w:eastAsia="微軟正黑體" w:hAnsi="Arial" w:hint="eastAsia"/>
        </w:rPr>
        <w:t>並至</w:t>
      </w:r>
      <w:r w:rsidRPr="008245CD">
        <w:rPr>
          <w:rFonts w:ascii="Arial" w:eastAsia="微軟正黑體" w:hAnsi="Arial" w:hint="eastAsia"/>
        </w:rPr>
        <w:t>QM&gt;&gt;</w:t>
      </w:r>
      <w:r w:rsidRPr="008245CD">
        <w:rPr>
          <w:rFonts w:ascii="Arial" w:eastAsia="微軟正黑體" w:hAnsi="Arial" w:hint="eastAsia"/>
        </w:rPr>
        <w:t>右鍵</w:t>
      </w:r>
      <w:r w:rsidRPr="008245CD">
        <w:rPr>
          <w:rFonts w:ascii="Arial" w:eastAsia="微軟正黑體" w:hAnsi="Arial" w:hint="eastAsia"/>
        </w:rPr>
        <w:t>&gt;&gt;</w:t>
      </w:r>
      <w:r w:rsidRPr="008245CD">
        <w:rPr>
          <w:rFonts w:ascii="Arial" w:eastAsia="微軟正黑體" w:hAnsi="Arial" w:hint="eastAsia"/>
        </w:rPr>
        <w:t>該商品</w:t>
      </w:r>
      <w:r w:rsidRPr="008245CD">
        <w:rPr>
          <w:rFonts w:ascii="Arial" w:eastAsia="微軟正黑體" w:hAnsi="Arial" w:hint="eastAsia"/>
        </w:rPr>
        <w:t>&gt;&gt;</w:t>
      </w:r>
      <w:r w:rsidRPr="008245CD">
        <w:rPr>
          <w:rFonts w:ascii="Arial" w:eastAsia="微軟正黑體" w:hAnsi="Arial" w:hint="eastAsia"/>
        </w:rPr>
        <w:t>編輯商品</w:t>
      </w:r>
      <w:r w:rsidRPr="008245CD">
        <w:rPr>
          <w:rFonts w:ascii="Arial" w:eastAsia="微軟正黑體" w:hAnsi="Arial" w:hint="eastAsia"/>
        </w:rPr>
        <w:t>&gt;&gt;</w:t>
      </w:r>
      <w:r w:rsidRPr="008245CD">
        <w:rPr>
          <w:rFonts w:ascii="Arial" w:eastAsia="微軟正黑體" w:hAnsi="Arial" w:hint="eastAsia"/>
        </w:rPr>
        <w:t>交易時段</w:t>
      </w:r>
      <w:r w:rsidRPr="008245CD">
        <w:rPr>
          <w:rFonts w:ascii="Arial" w:eastAsia="微軟正黑體" w:hAnsi="Arial" w:hint="eastAsia"/>
        </w:rPr>
        <w:t>&gt;&gt;</w:t>
      </w:r>
      <w:r w:rsidRPr="008245CD">
        <w:rPr>
          <w:rFonts w:ascii="Arial" w:eastAsia="微軟正黑體" w:hAnsi="Arial" w:hint="eastAsia"/>
        </w:rPr>
        <w:t>自訂交易模組</w:t>
      </w:r>
    </w:p>
    <w:p w:rsidR="00484695" w:rsidRPr="008245CD" w:rsidRDefault="00484695" w:rsidP="00484695">
      <w:pPr>
        <w:pStyle w:val="a3"/>
        <w:ind w:leftChars="0" w:left="960"/>
        <w:rPr>
          <w:rFonts w:ascii="Arial" w:eastAsia="微軟正黑體" w:hAnsi="Arial"/>
        </w:rPr>
      </w:pPr>
      <w:r w:rsidRPr="008245CD">
        <w:rPr>
          <w:rFonts w:ascii="Arial" w:eastAsia="微軟正黑體" w:hAnsi="Arial"/>
          <w:noProof/>
        </w:rPr>
        <w:lastRenderedPageBreak/>
        <w:drawing>
          <wp:inline distT="0" distB="0" distL="0" distR="0" wp14:anchorId="638FD37F" wp14:editId="01F58011">
            <wp:extent cx="3726922" cy="3990975"/>
            <wp:effectExtent l="0" t="0" r="698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29016" cy="399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C36" w:rsidRDefault="00870C36" w:rsidP="008245CD">
      <w:pPr>
        <w:spacing w:line="360" w:lineRule="exact"/>
        <w:rPr>
          <w:rFonts w:ascii="Arial" w:eastAsia="微軟正黑體" w:hAnsi="Arial"/>
        </w:rPr>
      </w:pPr>
    </w:p>
    <w:p w:rsidR="000340B5" w:rsidRPr="008245CD" w:rsidRDefault="00E44F96" w:rsidP="008245CD">
      <w:pPr>
        <w:pStyle w:val="a3"/>
        <w:numPr>
          <w:ilvl w:val="0"/>
          <w:numId w:val="2"/>
        </w:numPr>
        <w:spacing w:line="360" w:lineRule="exact"/>
        <w:ind w:leftChars="0"/>
        <w:rPr>
          <w:rFonts w:ascii="Arial" w:eastAsia="微軟正黑體" w:hAnsi="Arial"/>
        </w:rPr>
      </w:pPr>
      <w:proofErr w:type="gramStart"/>
      <w:r>
        <w:rPr>
          <w:rFonts w:ascii="Arial" w:eastAsia="微軟正黑體" w:hAnsi="Arial" w:hint="eastAsia"/>
        </w:rPr>
        <w:t>至康和</w:t>
      </w:r>
      <w:proofErr w:type="gramEnd"/>
      <w:r w:rsidR="000340B5" w:rsidRPr="008245CD">
        <w:rPr>
          <w:rFonts w:ascii="Arial" w:eastAsia="微軟正黑體" w:hAnsi="Arial"/>
        </w:rPr>
        <w:t>MultiCharts</w:t>
      </w:r>
      <w:r w:rsidR="000340B5" w:rsidRPr="008245CD">
        <w:rPr>
          <w:rFonts w:ascii="Arial" w:eastAsia="微軟正黑體" w:hAnsi="Arial" w:hint="eastAsia"/>
        </w:rPr>
        <w:t>開啟圖表後，可直接至設定頁面選擇所需的交易時段</w:t>
      </w:r>
    </w:p>
    <w:p w:rsidR="00484695" w:rsidRPr="008245CD" w:rsidRDefault="000340B5" w:rsidP="008245CD">
      <w:pPr>
        <w:pStyle w:val="a3"/>
        <w:spacing w:line="360" w:lineRule="exact"/>
        <w:ind w:leftChars="0"/>
        <w:rPr>
          <w:rFonts w:ascii="Arial" w:eastAsia="微軟正黑體" w:hAnsi="Arial"/>
          <w:color w:val="FF0000"/>
        </w:rPr>
      </w:pPr>
      <w:proofErr w:type="gramStart"/>
      <w:r w:rsidRPr="008245CD">
        <w:rPr>
          <w:rFonts w:ascii="Arial" w:eastAsia="微軟正黑體" w:hAnsi="Arial" w:hint="eastAsia"/>
          <w:color w:val="FF0000"/>
        </w:rPr>
        <w:t>（</w:t>
      </w:r>
      <w:proofErr w:type="gramEnd"/>
      <w:r w:rsidRPr="008245CD">
        <w:rPr>
          <w:rFonts w:ascii="Arial" w:eastAsia="微軟正黑體" w:hAnsi="Arial" w:hint="eastAsia"/>
          <w:color w:val="FF0000"/>
        </w:rPr>
        <w:t>請注意：做此設定前需確認</w:t>
      </w:r>
      <w:r w:rsidR="00484695" w:rsidRPr="008245CD">
        <w:rPr>
          <w:rFonts w:ascii="Arial" w:eastAsia="微軟正黑體" w:hAnsi="Arial" w:hint="eastAsia"/>
          <w:color w:val="FF0000"/>
        </w:rPr>
        <w:t>Q</w:t>
      </w:r>
      <w:r w:rsidR="00484695" w:rsidRPr="008245CD">
        <w:rPr>
          <w:rFonts w:ascii="Arial" w:eastAsia="微軟正黑體" w:hAnsi="Arial"/>
          <w:color w:val="FF0000"/>
        </w:rPr>
        <w:t>M&gt;&gt;</w:t>
      </w:r>
      <w:r w:rsidR="00484695" w:rsidRPr="008245CD">
        <w:rPr>
          <w:rFonts w:ascii="Arial" w:eastAsia="微軟正黑體" w:hAnsi="Arial" w:hint="eastAsia"/>
          <w:color w:val="FF0000"/>
        </w:rPr>
        <w:t>該</w:t>
      </w:r>
      <w:r w:rsidRPr="008245CD">
        <w:rPr>
          <w:rFonts w:ascii="Arial" w:eastAsia="微軟正黑體" w:hAnsi="Arial" w:hint="eastAsia"/>
          <w:color w:val="FF0000"/>
        </w:rPr>
        <w:t>商品</w:t>
      </w:r>
      <w:r w:rsidR="00484695" w:rsidRPr="008245CD">
        <w:rPr>
          <w:rFonts w:ascii="Arial" w:eastAsia="微軟正黑體" w:hAnsi="Arial" w:hint="eastAsia"/>
          <w:color w:val="FF0000"/>
        </w:rPr>
        <w:t>&gt;&gt;</w:t>
      </w:r>
      <w:r w:rsidR="00484695" w:rsidRPr="008245CD">
        <w:rPr>
          <w:rFonts w:ascii="Arial" w:eastAsia="微軟正黑體" w:hAnsi="Arial" w:hint="eastAsia"/>
          <w:color w:val="FF0000"/>
        </w:rPr>
        <w:t>編輯商品</w:t>
      </w:r>
      <w:r w:rsidR="00484695" w:rsidRPr="008245CD">
        <w:rPr>
          <w:rFonts w:ascii="Arial" w:eastAsia="微軟正黑體" w:hAnsi="Arial" w:hint="eastAsia"/>
          <w:color w:val="FF0000"/>
        </w:rPr>
        <w:t>&gt;&gt;</w:t>
      </w:r>
      <w:r w:rsidR="00484695" w:rsidRPr="008245CD">
        <w:rPr>
          <w:rFonts w:ascii="Arial" w:eastAsia="微軟正黑體" w:hAnsi="Arial" w:hint="eastAsia"/>
          <w:color w:val="FF0000"/>
        </w:rPr>
        <w:t>交易時段，</w:t>
      </w:r>
      <w:r w:rsidR="00C0522F" w:rsidRPr="008245CD">
        <w:rPr>
          <w:rFonts w:ascii="Arial" w:eastAsia="微軟正黑體" w:hAnsi="Arial" w:hint="eastAsia"/>
          <w:color w:val="FF0000"/>
        </w:rPr>
        <w:t>本身</w:t>
      </w:r>
      <w:r w:rsidRPr="008245CD">
        <w:rPr>
          <w:rFonts w:ascii="Arial" w:eastAsia="微軟正黑體" w:hAnsi="Arial" w:hint="eastAsia"/>
          <w:color w:val="FF0000"/>
        </w:rPr>
        <w:t>交易時段</w:t>
      </w:r>
      <w:r w:rsidR="00C0522F" w:rsidRPr="008245CD">
        <w:rPr>
          <w:rFonts w:ascii="Arial" w:eastAsia="微軟正黑體" w:hAnsi="Arial" w:hint="eastAsia"/>
          <w:color w:val="FF0000"/>
        </w:rPr>
        <w:t>已</w:t>
      </w:r>
      <w:r w:rsidRPr="008245CD">
        <w:rPr>
          <w:rFonts w:ascii="Arial" w:eastAsia="微軟正黑體" w:hAnsi="Arial" w:hint="eastAsia"/>
          <w:color w:val="FF0000"/>
        </w:rPr>
        <w:t>有包含下午盤</w:t>
      </w:r>
      <w:proofErr w:type="gramStart"/>
      <w:r w:rsidRPr="008245CD">
        <w:rPr>
          <w:rFonts w:ascii="Arial" w:eastAsia="微軟正黑體" w:hAnsi="Arial" w:hint="eastAsia"/>
          <w:color w:val="FF0000"/>
        </w:rPr>
        <w:t>）</w:t>
      </w:r>
      <w:proofErr w:type="gramEnd"/>
    </w:p>
    <w:p w:rsidR="00F21297" w:rsidRPr="00F21297" w:rsidRDefault="00870C36" w:rsidP="00F21297">
      <w:pPr>
        <w:pStyle w:val="a3"/>
        <w:ind w:leftChars="0"/>
        <w:rPr>
          <w:rFonts w:ascii="Arial" w:eastAsia="微軟正黑體" w:hAnsi="Arial"/>
          <w:color w:val="FF0000"/>
        </w:rPr>
      </w:pPr>
      <w:r>
        <w:rPr>
          <w:noProof/>
        </w:rPr>
        <w:drawing>
          <wp:inline distT="0" distB="0" distL="0" distR="0" wp14:anchorId="1FAACBE2" wp14:editId="6601F35C">
            <wp:extent cx="3867150" cy="4146800"/>
            <wp:effectExtent l="0" t="0" r="0" b="635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73808" cy="415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0B5" w:rsidRDefault="00F21297" w:rsidP="000340B5">
      <w:pPr>
        <w:ind w:left="480"/>
        <w:rPr>
          <w:rFonts w:ascii="Arial" w:eastAsia="微軟正黑體" w:hAnsi="Arial"/>
        </w:rPr>
      </w:pPr>
      <w:r>
        <w:rPr>
          <w:noProof/>
        </w:rPr>
        <w:lastRenderedPageBreak/>
        <w:drawing>
          <wp:inline distT="0" distB="0" distL="0" distR="0" wp14:anchorId="4E7285BE" wp14:editId="20DF87B7">
            <wp:extent cx="5998864" cy="4429125"/>
            <wp:effectExtent l="0" t="0" r="1905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51939" t="10331" r="16292" b="12370"/>
                    <a:stretch/>
                  </pic:blipFill>
                  <pic:spPr bwMode="auto">
                    <a:xfrm>
                      <a:off x="0" y="0"/>
                      <a:ext cx="6010570" cy="4437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290" w:rsidRDefault="00B66290" w:rsidP="000340B5">
      <w:pPr>
        <w:ind w:left="480"/>
        <w:rPr>
          <w:rFonts w:ascii="Arial" w:eastAsia="微軟正黑體" w:hAnsi="Arial"/>
        </w:rPr>
      </w:pPr>
    </w:p>
    <w:p w:rsidR="00B66290" w:rsidRDefault="00B66290">
      <w:pPr>
        <w:widowControl/>
        <w:rPr>
          <w:rFonts w:ascii="Arial" w:eastAsia="微軟正黑體" w:hAnsi="Arial"/>
        </w:rPr>
      </w:pPr>
      <w:r>
        <w:rPr>
          <w:rFonts w:ascii="Arial" w:eastAsia="微軟正黑體" w:hAnsi="Arial"/>
        </w:rPr>
        <w:br w:type="page"/>
      </w:r>
    </w:p>
    <w:p w:rsidR="00B66290" w:rsidRDefault="00E44F96" w:rsidP="00B66290">
      <w:pPr>
        <w:pStyle w:val="a3"/>
        <w:numPr>
          <w:ilvl w:val="0"/>
          <w:numId w:val="9"/>
        </w:numPr>
        <w:spacing w:line="360" w:lineRule="exact"/>
        <w:ind w:leftChars="0"/>
        <w:rPr>
          <w:rFonts w:ascii="Arial" w:eastAsia="微軟正黑體" w:hAnsi="Arial"/>
          <w:b/>
          <w:sz w:val="36"/>
          <w:szCs w:val="32"/>
        </w:rPr>
      </w:pPr>
      <w:r>
        <w:rPr>
          <w:rFonts w:ascii="Arial" w:eastAsia="微軟正黑體" w:hAnsi="Arial" w:hint="eastAsia"/>
          <w:b/>
          <w:sz w:val="36"/>
          <w:szCs w:val="32"/>
        </w:rPr>
        <w:lastRenderedPageBreak/>
        <w:t>康和</w:t>
      </w:r>
      <w:r w:rsidR="00B66290">
        <w:rPr>
          <w:rFonts w:ascii="Arial" w:eastAsia="微軟正黑體" w:hAnsi="Arial"/>
          <w:b/>
          <w:sz w:val="36"/>
          <w:szCs w:val="32"/>
        </w:rPr>
        <w:t>Multi</w:t>
      </w:r>
      <w:r w:rsidR="00B66290">
        <w:rPr>
          <w:rFonts w:ascii="Arial" w:eastAsia="微軟正黑體" w:hAnsi="Arial" w:hint="eastAsia"/>
          <w:b/>
          <w:sz w:val="36"/>
          <w:szCs w:val="32"/>
        </w:rPr>
        <w:t>C</w:t>
      </w:r>
      <w:r w:rsidR="00B66290">
        <w:rPr>
          <w:rFonts w:ascii="Arial" w:eastAsia="微軟正黑體" w:hAnsi="Arial"/>
          <w:b/>
          <w:sz w:val="36"/>
          <w:szCs w:val="32"/>
        </w:rPr>
        <w:t>harts</w:t>
      </w:r>
      <w:r>
        <w:rPr>
          <w:rFonts w:ascii="Arial" w:eastAsia="微軟正黑體" w:hAnsi="Arial" w:hint="eastAsia"/>
          <w:b/>
          <w:sz w:val="36"/>
          <w:szCs w:val="32"/>
        </w:rPr>
        <w:t>行情</w:t>
      </w:r>
      <w:r w:rsidR="00B66290">
        <w:rPr>
          <w:rFonts w:ascii="Arial" w:eastAsia="微軟正黑體" w:hAnsi="Arial" w:hint="eastAsia"/>
          <w:b/>
          <w:sz w:val="36"/>
          <w:szCs w:val="32"/>
        </w:rPr>
        <w:t>主機</w:t>
      </w:r>
      <w:r>
        <w:rPr>
          <w:rFonts w:ascii="Arial" w:eastAsia="微軟正黑體" w:hAnsi="Arial" w:hint="eastAsia"/>
          <w:b/>
          <w:sz w:val="36"/>
          <w:szCs w:val="32"/>
        </w:rPr>
        <w:t>清單</w:t>
      </w:r>
    </w:p>
    <w:p w:rsidR="00B66290" w:rsidRDefault="00B66290" w:rsidP="00B66290"/>
    <w:p w:rsidR="00B66290" w:rsidRDefault="00B66290" w:rsidP="00B66290">
      <w:proofErr w:type="gramStart"/>
      <w:r>
        <w:rPr>
          <w:rFonts w:hint="eastAsia"/>
        </w:rPr>
        <w:t>凱</w:t>
      </w:r>
      <w:proofErr w:type="gramEnd"/>
      <w:r>
        <w:rPr>
          <w:rFonts w:hint="eastAsia"/>
        </w:rPr>
        <w:t>衛</w:t>
      </w:r>
      <w:r w:rsidR="00E44F96">
        <w:rPr>
          <w:rFonts w:hint="eastAsia"/>
        </w:rPr>
        <w:t>V2</w:t>
      </w:r>
      <w:r>
        <w:rPr>
          <w:rFonts w:hint="eastAsia"/>
        </w:rPr>
        <w:t>主機：</w:t>
      </w:r>
      <w:r>
        <w:t>P</w:t>
      </w:r>
      <w:r>
        <w:rPr>
          <w:rFonts w:hint="eastAsia"/>
        </w:rPr>
        <w:t>ort 443</w:t>
      </w:r>
    </w:p>
    <w:p w:rsidR="00B66290" w:rsidRDefault="00B66290" w:rsidP="00B66290">
      <w:r>
        <w:rPr>
          <w:rFonts w:hint="eastAsia"/>
        </w:rPr>
        <w:t>國內：</w:t>
      </w:r>
    </w:p>
    <w:p w:rsidR="00B66290" w:rsidRDefault="00B66290" w:rsidP="00B66290">
      <w:r>
        <w:rPr>
          <w:rFonts w:hint="eastAsia"/>
        </w:rPr>
        <w:t>sq12.multicharts.com.tw 61.64.50.77</w:t>
      </w:r>
    </w:p>
    <w:p w:rsidR="00B66290" w:rsidRDefault="00B66290" w:rsidP="00B66290">
      <w:r>
        <w:rPr>
          <w:rFonts w:hint="eastAsia"/>
        </w:rPr>
        <w:t>sq11.multicharts.com.tw 61.64.50.75</w:t>
      </w:r>
    </w:p>
    <w:p w:rsidR="00B66290" w:rsidRDefault="00B66290" w:rsidP="00B66290">
      <w:r>
        <w:rPr>
          <w:rFonts w:hint="eastAsia"/>
        </w:rPr>
        <w:t>sq01.multicharts.com.tw 203.75.86.171</w:t>
      </w:r>
    </w:p>
    <w:p w:rsidR="00B66290" w:rsidRDefault="00B66290" w:rsidP="00B66290"/>
    <w:p w:rsidR="00E44F96" w:rsidRDefault="00E44F96" w:rsidP="00E44F96">
      <w:pPr>
        <w:autoSpaceDE w:val="0"/>
        <w:autoSpaceDN w:val="0"/>
        <w:adjustRightInd w:val="0"/>
        <w:rPr>
          <w:rFonts w:ascii="Times New Roman" w:eastAsia="新細明體" w:hAnsi="Times New Roman" w:cs="Times New Roman"/>
          <w:szCs w:val="24"/>
        </w:rPr>
      </w:pPr>
      <w:r>
        <w:rPr>
          <w:rFonts w:ascii="新細明體" w:eastAsia="新細明體" w:hAnsi="Calibri" w:cs="新細明體" w:hint="eastAsia"/>
          <w:szCs w:val="24"/>
          <w:lang w:val="zh-TW"/>
        </w:rPr>
        <w:t>國外</w:t>
      </w:r>
      <w:r w:rsidRPr="00E44F96">
        <w:rPr>
          <w:rFonts w:ascii="新細明體" w:eastAsia="新細明體" w:hAnsi="Calibri" w:cs="新細明體" w:hint="eastAsia"/>
          <w:szCs w:val="24"/>
        </w:rPr>
        <w:t>：</w:t>
      </w:r>
    </w:p>
    <w:p w:rsidR="00E44F96" w:rsidRDefault="00E44F96" w:rsidP="00E44F96">
      <w:pPr>
        <w:autoSpaceDE w:val="0"/>
        <w:autoSpaceDN w:val="0"/>
        <w:adjustRightInd w:val="0"/>
        <w:rPr>
          <w:rFonts w:ascii="Calibri" w:eastAsia="新細明體" w:hAnsi="Calibri" w:cs="Calibri" w:hint="eastAsia"/>
          <w:szCs w:val="24"/>
        </w:rPr>
      </w:pPr>
      <w:r>
        <w:rPr>
          <w:rFonts w:ascii="Calibri" w:eastAsia="新細明體" w:hAnsi="Calibri" w:cs="Calibri"/>
          <w:szCs w:val="24"/>
        </w:rPr>
        <w:t>rq12.multicharts.com.tw</w:t>
      </w:r>
      <w:r>
        <w:rPr>
          <w:rFonts w:ascii="Calibri" w:eastAsia="新細明體" w:hAnsi="Calibri" w:cs="Calibri" w:hint="eastAsia"/>
          <w:szCs w:val="24"/>
        </w:rPr>
        <w:t xml:space="preserve"> </w:t>
      </w:r>
      <w:r>
        <w:rPr>
          <w:rFonts w:ascii="Calibri" w:eastAsia="新細明體" w:hAnsi="Calibri" w:cs="Calibri"/>
          <w:szCs w:val="24"/>
        </w:rPr>
        <w:t>61.64.50.78</w:t>
      </w:r>
    </w:p>
    <w:p w:rsidR="00E44F96" w:rsidRPr="00E44F96" w:rsidRDefault="00E44F96" w:rsidP="00E44F96">
      <w:pPr>
        <w:autoSpaceDE w:val="0"/>
        <w:autoSpaceDN w:val="0"/>
        <w:adjustRightInd w:val="0"/>
        <w:rPr>
          <w:rFonts w:ascii="Calibri" w:eastAsia="新細明體" w:hAnsi="Calibri" w:cs="Calibri" w:hint="eastAsia"/>
          <w:szCs w:val="24"/>
        </w:rPr>
      </w:pPr>
      <w:r>
        <w:rPr>
          <w:rFonts w:ascii="Calibri" w:eastAsia="新細明體" w:hAnsi="Calibri" w:cs="Calibri"/>
          <w:szCs w:val="24"/>
        </w:rPr>
        <w:t>rq11.multicharts.com.tw</w:t>
      </w:r>
      <w:r>
        <w:rPr>
          <w:rFonts w:ascii="Calibri" w:eastAsia="新細明體" w:hAnsi="Calibri" w:cs="Calibri" w:hint="eastAsia"/>
          <w:szCs w:val="24"/>
        </w:rPr>
        <w:t xml:space="preserve"> </w:t>
      </w:r>
      <w:r>
        <w:rPr>
          <w:rFonts w:ascii="Calibri" w:eastAsia="新細明體" w:hAnsi="Calibri" w:cs="Calibri"/>
          <w:szCs w:val="24"/>
        </w:rPr>
        <w:t>61.64.50.76</w:t>
      </w:r>
    </w:p>
    <w:p w:rsidR="00B66290" w:rsidRPr="00E44F96" w:rsidRDefault="00E44F96" w:rsidP="00E44F96">
      <w:pPr>
        <w:autoSpaceDE w:val="0"/>
        <w:autoSpaceDN w:val="0"/>
        <w:adjustRightInd w:val="0"/>
        <w:rPr>
          <w:rFonts w:ascii="Calibri" w:eastAsia="新細明體" w:hAnsi="Calibri" w:cs="Calibri" w:hint="eastAsia"/>
          <w:szCs w:val="24"/>
        </w:rPr>
      </w:pPr>
      <w:r>
        <w:rPr>
          <w:rFonts w:ascii="Calibri" w:eastAsia="新細明體" w:hAnsi="Calibri" w:cs="Calibri"/>
          <w:szCs w:val="24"/>
        </w:rPr>
        <w:t>rq01.multicharts.com.tw</w:t>
      </w:r>
      <w:r>
        <w:rPr>
          <w:rFonts w:ascii="Calibri" w:eastAsia="新細明體" w:hAnsi="Calibri" w:cs="Calibri" w:hint="eastAsia"/>
          <w:szCs w:val="24"/>
        </w:rPr>
        <w:t xml:space="preserve"> </w:t>
      </w:r>
      <w:r>
        <w:rPr>
          <w:rFonts w:ascii="Calibri" w:eastAsia="新細明體" w:hAnsi="Calibri" w:cs="Calibri"/>
          <w:szCs w:val="24"/>
        </w:rPr>
        <w:t>203.75.86.172</w:t>
      </w:r>
      <w:bookmarkStart w:id="0" w:name="_GoBack"/>
      <w:bookmarkEnd w:id="0"/>
    </w:p>
    <w:p w:rsidR="00B66290" w:rsidRDefault="00B66290" w:rsidP="00B66290"/>
    <w:p w:rsidR="00B66290" w:rsidRPr="00402CAA" w:rsidRDefault="00B66290" w:rsidP="00B66290">
      <w:pPr>
        <w:widowControl/>
        <w:rPr>
          <w:rFonts w:ascii="Calibri" w:eastAsia="新細明體" w:hAnsi="Calibri" w:cs="新細明體"/>
          <w:kern w:val="0"/>
          <w:szCs w:val="24"/>
        </w:rPr>
      </w:pPr>
      <w:r w:rsidRPr="00402CAA">
        <w:rPr>
          <w:rFonts w:ascii="Calibri" w:eastAsia="新細明體" w:hAnsi="Calibri" w:cs="新細明體"/>
          <w:kern w:val="0"/>
          <w:szCs w:val="24"/>
        </w:rPr>
        <w:t>LOG</w:t>
      </w:r>
      <w:r w:rsidRPr="00402CAA">
        <w:rPr>
          <w:rFonts w:ascii="新細明體" w:eastAsia="新細明體" w:hAnsi="新細明體" w:cs="新細明體" w:hint="eastAsia"/>
          <w:kern w:val="0"/>
          <w:szCs w:val="24"/>
        </w:rPr>
        <w:t>上傳</w:t>
      </w:r>
      <w:r w:rsidRPr="00402CAA">
        <w:rPr>
          <w:rFonts w:ascii="Calibri" w:eastAsia="新細明體" w:hAnsi="Calibri" w:cs="新細明體"/>
          <w:kern w:val="0"/>
          <w:szCs w:val="24"/>
        </w:rPr>
        <w:t xml:space="preserve"> PORT:21</w:t>
      </w:r>
    </w:p>
    <w:p w:rsidR="00B66290" w:rsidRDefault="00B66290" w:rsidP="00B66290">
      <w:r w:rsidRPr="00402CAA">
        <w:rPr>
          <w:rFonts w:ascii="Calibri" w:eastAsia="新細明體" w:hAnsi="Calibri" w:cs="新細明體"/>
          <w:kern w:val="0"/>
          <w:szCs w:val="24"/>
        </w:rPr>
        <w:t>hq1.multicharts.com.tw 61.64.48.51</w:t>
      </w:r>
    </w:p>
    <w:p w:rsidR="00B66290" w:rsidRPr="00B66290" w:rsidRDefault="00B66290" w:rsidP="00B66290">
      <w:pPr>
        <w:rPr>
          <w:rFonts w:ascii="Arial" w:eastAsia="微軟正黑體" w:hAnsi="Arial"/>
        </w:rPr>
      </w:pPr>
    </w:p>
    <w:sectPr w:rsidR="00B66290" w:rsidRPr="00B66290" w:rsidSect="00F21297">
      <w:headerReference w:type="default" r:id="rId19"/>
      <w:pgSz w:w="11906" w:h="16838"/>
      <w:pgMar w:top="720" w:right="720" w:bottom="720" w:left="72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77" w:rsidRDefault="00305077" w:rsidP="00920E83">
      <w:r>
        <w:separator/>
      </w:r>
    </w:p>
  </w:endnote>
  <w:endnote w:type="continuationSeparator" w:id="0">
    <w:p w:rsidR="00305077" w:rsidRDefault="00305077" w:rsidP="0092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77" w:rsidRDefault="00305077" w:rsidP="00920E83">
      <w:r>
        <w:separator/>
      </w:r>
    </w:p>
  </w:footnote>
  <w:footnote w:type="continuationSeparator" w:id="0">
    <w:p w:rsidR="00305077" w:rsidRDefault="00305077" w:rsidP="00920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E83" w:rsidRDefault="003D5F1B" w:rsidP="00F21297">
    <w:pPr>
      <w:pStyle w:val="a4"/>
      <w:ind w:right="-24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344C39" wp14:editId="585CF2E8">
          <wp:simplePos x="0" y="0"/>
          <wp:positionH relativeFrom="column">
            <wp:posOffset>4914900</wp:posOffset>
          </wp:positionH>
          <wp:positionV relativeFrom="paragraph">
            <wp:posOffset>-540385</wp:posOffset>
          </wp:positionV>
          <wp:extent cx="1724025" cy="618490"/>
          <wp:effectExtent l="0" t="0" r="9525" b="0"/>
          <wp:wrapTight wrapText="bothSides">
            <wp:wrapPolygon edited="0">
              <wp:start x="1671" y="1331"/>
              <wp:lineTo x="0" y="5988"/>
              <wp:lineTo x="0" y="13971"/>
              <wp:lineTo x="1671" y="17963"/>
              <wp:lineTo x="1909" y="19294"/>
              <wp:lineTo x="4057" y="19294"/>
              <wp:lineTo x="21242" y="17298"/>
              <wp:lineTo x="21481" y="4657"/>
              <wp:lineTo x="19810" y="3992"/>
              <wp:lineTo x="4296" y="1331"/>
              <wp:lineTo x="1671" y="1331"/>
            </wp:wrapPolygon>
          </wp:wrapTight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lticharts-logo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45CD">
      <w:rPr>
        <w:rFonts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542AD"/>
    <w:multiLevelType w:val="hybridMultilevel"/>
    <w:tmpl w:val="044C54A0"/>
    <w:lvl w:ilvl="0" w:tplc="04090013">
      <w:start w:val="1"/>
      <w:numFmt w:val="upperRoman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A243A99"/>
    <w:multiLevelType w:val="hybridMultilevel"/>
    <w:tmpl w:val="4334AD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C08092A"/>
    <w:multiLevelType w:val="hybridMultilevel"/>
    <w:tmpl w:val="F0904988"/>
    <w:lvl w:ilvl="0" w:tplc="A0B0F1C6">
      <w:start w:val="1"/>
      <w:numFmt w:val="low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8AA4725"/>
    <w:multiLevelType w:val="hybridMultilevel"/>
    <w:tmpl w:val="4AFAE054"/>
    <w:lvl w:ilvl="0" w:tplc="0AA80B72">
      <w:start w:val="1"/>
      <w:numFmt w:val="decimal"/>
      <w:lvlText w:val="%1."/>
      <w:lvlJc w:val="left"/>
      <w:pPr>
        <w:ind w:left="960" w:hanging="480"/>
      </w:pPr>
      <w:rPr>
        <w:rFonts w:ascii="標楷體" w:hAnsi="標楷體" w:cs="Times New Roman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24D3727"/>
    <w:multiLevelType w:val="hybridMultilevel"/>
    <w:tmpl w:val="1780FD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B5C473D"/>
    <w:multiLevelType w:val="hybridMultilevel"/>
    <w:tmpl w:val="BEBEF9EE"/>
    <w:lvl w:ilvl="0" w:tplc="802EE11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5E655E"/>
    <w:multiLevelType w:val="hybridMultilevel"/>
    <w:tmpl w:val="540E15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64D6524"/>
    <w:multiLevelType w:val="hybridMultilevel"/>
    <w:tmpl w:val="FBC8C7E0"/>
    <w:lvl w:ilvl="0" w:tplc="6FF0B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377A43"/>
    <w:multiLevelType w:val="hybridMultilevel"/>
    <w:tmpl w:val="044C54A0"/>
    <w:lvl w:ilvl="0" w:tplc="04090013">
      <w:start w:val="1"/>
      <w:numFmt w:val="upperRoman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7113335B"/>
    <w:multiLevelType w:val="hybridMultilevel"/>
    <w:tmpl w:val="B7F02082"/>
    <w:lvl w:ilvl="0" w:tplc="DD5CCBEE">
      <w:start w:val="1"/>
      <w:numFmt w:val="decimal"/>
      <w:lvlText w:val="%1."/>
      <w:lvlJc w:val="left"/>
      <w:pPr>
        <w:ind w:left="960" w:hanging="480"/>
      </w:pPr>
      <w:rPr>
        <w:rFonts w:ascii="標楷體" w:hAnsi="標楷體" w:cs="Times New Roman" w:hint="eastAsia"/>
        <w:b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8837903"/>
    <w:multiLevelType w:val="hybridMultilevel"/>
    <w:tmpl w:val="6C9E5974"/>
    <w:lvl w:ilvl="0" w:tplc="802EE11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4032A8"/>
    <w:multiLevelType w:val="hybridMultilevel"/>
    <w:tmpl w:val="352C24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B937E65"/>
    <w:multiLevelType w:val="hybridMultilevel"/>
    <w:tmpl w:val="BC5240F6"/>
    <w:lvl w:ilvl="0" w:tplc="A0B0F1C6">
      <w:start w:val="1"/>
      <w:numFmt w:val="low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F"/>
    <w:rsid w:val="000340B5"/>
    <w:rsid w:val="000573B9"/>
    <w:rsid w:val="001059DB"/>
    <w:rsid w:val="00184024"/>
    <w:rsid w:val="00283665"/>
    <w:rsid w:val="00305077"/>
    <w:rsid w:val="0037698D"/>
    <w:rsid w:val="003A5B77"/>
    <w:rsid w:val="003D5F1B"/>
    <w:rsid w:val="00484695"/>
    <w:rsid w:val="004C318B"/>
    <w:rsid w:val="00511857"/>
    <w:rsid w:val="005850A2"/>
    <w:rsid w:val="00765DF2"/>
    <w:rsid w:val="00792F39"/>
    <w:rsid w:val="008245CD"/>
    <w:rsid w:val="00870C36"/>
    <w:rsid w:val="00920E83"/>
    <w:rsid w:val="00A7610F"/>
    <w:rsid w:val="00AD6756"/>
    <w:rsid w:val="00B46BA0"/>
    <w:rsid w:val="00B66290"/>
    <w:rsid w:val="00B932E9"/>
    <w:rsid w:val="00C0522F"/>
    <w:rsid w:val="00D24924"/>
    <w:rsid w:val="00E44F96"/>
    <w:rsid w:val="00E70C98"/>
    <w:rsid w:val="00F21297"/>
    <w:rsid w:val="00F9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642017-007D-4915-B51E-86F9FEF8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0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20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0E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0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0E83"/>
    <w:rPr>
      <w:sz w:val="20"/>
      <w:szCs w:val="20"/>
    </w:rPr>
  </w:style>
  <w:style w:type="paragraph" w:customStyle="1" w:styleId="Default">
    <w:name w:val="Default"/>
    <w:rsid w:val="00F95D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8">
    <w:name w:val="Table Grid"/>
    <w:basedOn w:val="a1"/>
    <w:uiPriority w:val="39"/>
    <w:rsid w:val="00F95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24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348">
          <w:marLeft w:val="2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993">
          <w:marLeft w:val="45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121">
          <w:marLeft w:val="45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041">
          <w:marLeft w:val="45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434">
          <w:marLeft w:val="45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233">
          <w:marLeft w:val="2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119">
          <w:marLeft w:val="45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648">
          <w:marLeft w:val="45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076">
          <w:marLeft w:val="45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058">
          <w:marLeft w:val="45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335">
          <w:marLeft w:val="2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672">
          <w:marLeft w:val="45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15DAE-2D23-4388-AD05-8F1DE9B2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K1390</dc:creator>
  <cp:keywords/>
  <dc:description/>
  <cp:lastModifiedBy>K1390</cp:lastModifiedBy>
  <cp:revision>2</cp:revision>
  <cp:lastPrinted>2017-07-24T06:35:00Z</cp:lastPrinted>
  <dcterms:created xsi:type="dcterms:W3CDTF">2017-07-30T15:26:00Z</dcterms:created>
  <dcterms:modified xsi:type="dcterms:W3CDTF">2017-07-30T15:26:00Z</dcterms:modified>
</cp:coreProperties>
</file>